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44A2" w14:textId="77777777" w:rsidR="009B297C" w:rsidRDefault="009B297C">
      <w:pPr>
        <w:pStyle w:val="Titolo"/>
        <w:ind w:right="-1"/>
      </w:pPr>
    </w:p>
    <w:p w14:paraId="33B8C781" w14:textId="77777777" w:rsidR="009B297C" w:rsidRPr="007A75FF" w:rsidRDefault="007A75FF">
      <w:pPr>
        <w:pStyle w:val="Titolo"/>
        <w:ind w:right="-1"/>
        <w:rPr>
          <w:lang w:val="en-GB"/>
        </w:rPr>
      </w:pPr>
      <w:r w:rsidRPr="007A75FF">
        <w:rPr>
          <w:lang w:val="en-GB"/>
        </w:rPr>
        <w:t>AGREEMENT</w:t>
      </w:r>
    </w:p>
    <w:p w14:paraId="52CA72BC" w14:textId="77777777" w:rsidR="009B297C" w:rsidRPr="007A75FF" w:rsidRDefault="009B297C">
      <w:pPr>
        <w:ind w:right="-1"/>
        <w:jc w:val="center"/>
        <w:rPr>
          <w:sz w:val="24"/>
          <w:lang w:val="en-GB"/>
        </w:rPr>
      </w:pPr>
    </w:p>
    <w:p w14:paraId="3BA06C17" w14:textId="77777777" w:rsidR="009B297C" w:rsidRPr="007A75FF" w:rsidRDefault="007A75FF">
      <w:pPr>
        <w:ind w:right="-1"/>
        <w:jc w:val="center"/>
        <w:rPr>
          <w:sz w:val="24"/>
          <w:lang w:val="en-GB"/>
        </w:rPr>
      </w:pPr>
      <w:r w:rsidRPr="007A75FF">
        <w:rPr>
          <w:sz w:val="24"/>
          <w:lang w:val="en-GB"/>
        </w:rPr>
        <w:t>BETWEEN</w:t>
      </w:r>
    </w:p>
    <w:p w14:paraId="145F8760" w14:textId="77777777" w:rsidR="009B297C" w:rsidRPr="007A75FF" w:rsidRDefault="009B297C">
      <w:pPr>
        <w:ind w:right="-1"/>
        <w:jc w:val="both"/>
        <w:rPr>
          <w:sz w:val="24"/>
          <w:lang w:val="en-GB"/>
        </w:rPr>
      </w:pPr>
    </w:p>
    <w:p w14:paraId="2FD91943" w14:textId="77777777" w:rsidR="009B297C" w:rsidRPr="00DB55CF" w:rsidRDefault="007A75FF">
      <w:pPr>
        <w:ind w:right="-1"/>
        <w:jc w:val="both"/>
        <w:rPr>
          <w:sz w:val="24"/>
        </w:rPr>
      </w:pPr>
      <w:r w:rsidRPr="007A75FF">
        <w:rPr>
          <w:sz w:val="24"/>
          <w:lang w:val="en-GB"/>
        </w:rPr>
        <w:t>the</w:t>
      </w:r>
      <w:r w:rsidR="009B297C" w:rsidRPr="007A75FF">
        <w:rPr>
          <w:sz w:val="24"/>
          <w:lang w:val="en-GB"/>
        </w:rPr>
        <w:t xml:space="preserve"> </w:t>
      </w:r>
      <w:r w:rsidR="009B297C">
        <w:rPr>
          <w:b/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B297C" w:rsidRPr="007A75FF">
        <w:rPr>
          <w:b/>
          <w:sz w:val="24"/>
          <w:lang w:val="en-GB"/>
        </w:rPr>
        <w:instrText xml:space="preserve"> FORMTEXT </w:instrText>
      </w:r>
      <w:r w:rsidR="009B297C">
        <w:rPr>
          <w:b/>
          <w:sz w:val="24"/>
        </w:rPr>
      </w:r>
      <w:r w:rsidR="009B297C">
        <w:rPr>
          <w:b/>
          <w:sz w:val="24"/>
        </w:rPr>
        <w:fldChar w:fldCharType="separate"/>
      </w:r>
      <w:r w:rsidR="009B297C">
        <w:rPr>
          <w:b/>
          <w:noProof/>
          <w:sz w:val="24"/>
        </w:rPr>
        <w:t> </w:t>
      </w:r>
      <w:r w:rsidR="009B297C">
        <w:rPr>
          <w:b/>
          <w:noProof/>
          <w:sz w:val="24"/>
        </w:rPr>
        <w:t> </w:t>
      </w:r>
      <w:r w:rsidR="009B297C">
        <w:rPr>
          <w:b/>
          <w:noProof/>
          <w:sz w:val="24"/>
        </w:rPr>
        <w:t> </w:t>
      </w:r>
      <w:r w:rsidR="009B297C">
        <w:rPr>
          <w:b/>
          <w:noProof/>
          <w:sz w:val="24"/>
        </w:rPr>
        <w:t> </w:t>
      </w:r>
      <w:r w:rsidR="009B297C">
        <w:rPr>
          <w:b/>
          <w:noProof/>
          <w:sz w:val="24"/>
        </w:rPr>
        <w:t> </w:t>
      </w:r>
      <w:r w:rsidR="009B297C">
        <w:rPr>
          <w:b/>
          <w:sz w:val="24"/>
        </w:rPr>
        <w:fldChar w:fldCharType="end"/>
      </w:r>
      <w:r w:rsidR="009B297C" w:rsidRPr="007A75FF">
        <w:rPr>
          <w:sz w:val="24"/>
          <w:lang w:val="en-GB"/>
        </w:rPr>
        <w:t xml:space="preserve">, </w:t>
      </w:r>
      <w:r w:rsidRPr="007A75FF">
        <w:rPr>
          <w:sz w:val="24"/>
          <w:lang w:val="en-GB"/>
        </w:rPr>
        <w:t>based in</w:t>
      </w:r>
      <w:r w:rsidR="009B297C" w:rsidRPr="007A75FF">
        <w:rPr>
          <w:sz w:val="24"/>
          <w:lang w:val="en-GB"/>
        </w:rPr>
        <w:t xml:space="preserve"> </w:t>
      </w:r>
      <w:r w:rsidR="009B297C">
        <w:rPr>
          <w:sz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B297C" w:rsidRPr="007A75FF">
        <w:rPr>
          <w:sz w:val="24"/>
          <w:lang w:val="en-GB"/>
        </w:rPr>
        <w:instrText xml:space="preserve"> FORMTEXT </w:instrText>
      </w:r>
      <w:r w:rsidR="009B297C">
        <w:rPr>
          <w:sz w:val="24"/>
        </w:rPr>
      </w:r>
      <w:r w:rsidR="009B297C">
        <w:rPr>
          <w:sz w:val="24"/>
        </w:rPr>
        <w:fldChar w:fldCharType="separate"/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sz w:val="24"/>
        </w:rPr>
        <w:fldChar w:fldCharType="end"/>
      </w:r>
      <w:r w:rsidR="009B297C" w:rsidRPr="007A75FF">
        <w:rPr>
          <w:sz w:val="24"/>
          <w:lang w:val="en-GB"/>
        </w:rPr>
        <w:t xml:space="preserve">, Part. IVA </w:t>
      </w:r>
      <w:r w:rsidR="009B297C">
        <w:rPr>
          <w:sz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B297C" w:rsidRPr="007A75FF">
        <w:rPr>
          <w:sz w:val="24"/>
          <w:lang w:val="en-GB"/>
        </w:rPr>
        <w:instrText xml:space="preserve"> FORMTEXT </w:instrText>
      </w:r>
      <w:r w:rsidR="009B297C">
        <w:rPr>
          <w:sz w:val="24"/>
        </w:rPr>
      </w:r>
      <w:r w:rsidR="009B297C">
        <w:rPr>
          <w:sz w:val="24"/>
        </w:rPr>
        <w:fldChar w:fldCharType="separate"/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sz w:val="24"/>
        </w:rPr>
        <w:fldChar w:fldCharType="end"/>
      </w:r>
      <w:r w:rsidR="009B297C" w:rsidRPr="007A75FF">
        <w:rPr>
          <w:sz w:val="24"/>
          <w:lang w:val="en-GB"/>
        </w:rPr>
        <w:t xml:space="preserve">, </w:t>
      </w:r>
      <w:r w:rsidRPr="007A75FF">
        <w:rPr>
          <w:sz w:val="24"/>
          <w:lang w:val="en-GB"/>
        </w:rPr>
        <w:t>Fiscal Code</w:t>
      </w:r>
      <w:r w:rsidR="009B297C" w:rsidRPr="007A75FF">
        <w:rPr>
          <w:sz w:val="24"/>
          <w:lang w:val="en-GB"/>
        </w:rPr>
        <w:t xml:space="preserve"> </w:t>
      </w:r>
      <w:r w:rsidR="009B297C">
        <w:rPr>
          <w:sz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9B297C" w:rsidRPr="007A75FF">
        <w:rPr>
          <w:sz w:val="24"/>
          <w:lang w:val="en-GB"/>
        </w:rPr>
        <w:instrText xml:space="preserve"> FORMTEXT </w:instrText>
      </w:r>
      <w:r w:rsidR="009B297C">
        <w:rPr>
          <w:sz w:val="24"/>
        </w:rPr>
      </w:r>
      <w:r w:rsidR="009B297C">
        <w:rPr>
          <w:sz w:val="24"/>
        </w:rPr>
        <w:fldChar w:fldCharType="separate"/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sz w:val="24"/>
        </w:rPr>
        <w:fldChar w:fldCharType="end"/>
      </w:r>
      <w:r w:rsidR="009B297C" w:rsidRPr="007A75FF">
        <w:rPr>
          <w:sz w:val="24"/>
          <w:lang w:val="en-GB"/>
        </w:rPr>
        <w:t xml:space="preserve">, </w:t>
      </w:r>
      <w:r w:rsidRPr="007A75FF">
        <w:rPr>
          <w:sz w:val="24"/>
          <w:lang w:val="en-GB"/>
        </w:rPr>
        <w:t>referred to in the following as</w:t>
      </w:r>
      <w:r w:rsidR="009B297C" w:rsidRPr="007A75FF">
        <w:rPr>
          <w:sz w:val="24"/>
          <w:lang w:val="en-GB"/>
        </w:rPr>
        <w:t xml:space="preserve"> </w:t>
      </w:r>
      <w:r w:rsidRPr="007A75FF">
        <w:rPr>
          <w:sz w:val="24"/>
          <w:lang w:val="en-GB"/>
        </w:rPr>
        <w:t>Contractor</w:t>
      </w:r>
      <w:r>
        <w:rPr>
          <w:sz w:val="24"/>
          <w:lang w:val="en-GB"/>
        </w:rPr>
        <w:t xml:space="preserve"> and</w:t>
      </w:r>
      <w:r w:rsidRPr="007A75FF">
        <w:rPr>
          <w:sz w:val="24"/>
          <w:lang w:val="en-GB"/>
        </w:rPr>
        <w:t xml:space="preserve"> represented by</w:t>
      </w:r>
      <w:r w:rsidR="009B297C" w:rsidRPr="007A75FF">
        <w:rPr>
          <w:sz w:val="24"/>
          <w:lang w:val="en-GB"/>
        </w:rPr>
        <w:t xml:space="preserve"> </w:t>
      </w:r>
      <w:r w:rsidR="009B297C">
        <w:rPr>
          <w:sz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9B297C" w:rsidRPr="007A75FF">
        <w:rPr>
          <w:sz w:val="24"/>
          <w:lang w:val="en-GB"/>
        </w:rPr>
        <w:instrText xml:space="preserve"> FORMTEXT </w:instrText>
      </w:r>
      <w:r w:rsidR="009B297C">
        <w:rPr>
          <w:sz w:val="24"/>
        </w:rPr>
      </w:r>
      <w:r w:rsidR="009B297C">
        <w:rPr>
          <w:sz w:val="24"/>
        </w:rPr>
        <w:fldChar w:fldCharType="separate"/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sz w:val="24"/>
        </w:rPr>
        <w:fldChar w:fldCharType="end"/>
      </w:r>
      <w:r w:rsidR="009B297C" w:rsidRPr="007A75FF">
        <w:rPr>
          <w:sz w:val="24"/>
          <w:lang w:val="en-GB"/>
        </w:rPr>
        <w:t xml:space="preserve">, </w:t>
      </w:r>
      <w:r w:rsidRPr="007A75FF">
        <w:rPr>
          <w:sz w:val="24"/>
          <w:lang w:val="en-GB"/>
        </w:rPr>
        <w:t>as</w:t>
      </w:r>
      <w:r w:rsidR="009B297C" w:rsidRPr="007A75FF">
        <w:rPr>
          <w:sz w:val="24"/>
          <w:lang w:val="en-GB"/>
        </w:rPr>
        <w:t xml:space="preserve"> </w:t>
      </w:r>
      <w:r w:rsidR="009B297C">
        <w:rPr>
          <w:sz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9B297C" w:rsidRPr="007A75FF">
        <w:rPr>
          <w:sz w:val="24"/>
          <w:lang w:val="en-GB"/>
        </w:rPr>
        <w:instrText xml:space="preserve"> FORMTEXT </w:instrText>
      </w:r>
      <w:r w:rsidR="009B297C">
        <w:rPr>
          <w:sz w:val="24"/>
        </w:rPr>
      </w:r>
      <w:r w:rsidR="009B297C">
        <w:rPr>
          <w:sz w:val="24"/>
        </w:rPr>
        <w:fldChar w:fldCharType="separate"/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sz w:val="24"/>
        </w:rPr>
        <w:fldChar w:fldCharType="end"/>
      </w:r>
      <w:r w:rsidR="009B297C" w:rsidRPr="007A75FF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which is </w:t>
      </w:r>
      <w:r w:rsidRPr="007A75FF">
        <w:rPr>
          <w:sz w:val="24"/>
          <w:lang w:val="en-GB"/>
        </w:rPr>
        <w:t>domiciled</w:t>
      </w:r>
      <w:r>
        <w:rPr>
          <w:sz w:val="24"/>
          <w:lang w:val="en-GB"/>
        </w:rPr>
        <w:t xml:space="preserve"> there for what regards </w:t>
      </w:r>
      <w:r w:rsidR="004369C8">
        <w:rPr>
          <w:sz w:val="24"/>
          <w:lang w:val="en-GB"/>
        </w:rPr>
        <w:t>his</w:t>
      </w:r>
      <w:r>
        <w:rPr>
          <w:sz w:val="24"/>
          <w:lang w:val="en-GB"/>
        </w:rPr>
        <w:t xml:space="preserve"> representative duty</w:t>
      </w:r>
      <w:r w:rsidR="009B297C" w:rsidRPr="007A75FF">
        <w:rPr>
          <w:sz w:val="24"/>
          <w:lang w:val="en-GB"/>
        </w:rPr>
        <w:t xml:space="preserve"> (a</w:t>
      </w:r>
      <w:r>
        <w:rPr>
          <w:sz w:val="24"/>
          <w:lang w:val="en-GB"/>
        </w:rPr>
        <w:t>uthorised to that by</w:t>
      </w:r>
      <w:r w:rsidR="009B297C" w:rsidRPr="007A75FF">
        <w:rPr>
          <w:sz w:val="24"/>
          <w:lang w:val="en-GB"/>
        </w:rPr>
        <w:t xml:space="preserve"> </w:t>
      </w:r>
      <w:r w:rsidR="009B297C">
        <w:rPr>
          <w:sz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B297C" w:rsidRPr="007A75FF">
        <w:rPr>
          <w:sz w:val="24"/>
          <w:lang w:val="en-GB"/>
        </w:rPr>
        <w:instrText xml:space="preserve"> FORMTEXT </w:instrText>
      </w:r>
      <w:r w:rsidR="009B297C">
        <w:rPr>
          <w:sz w:val="24"/>
        </w:rPr>
      </w:r>
      <w:r w:rsidR="009B297C">
        <w:rPr>
          <w:sz w:val="24"/>
        </w:rPr>
        <w:fldChar w:fldCharType="separate"/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sz w:val="24"/>
        </w:rPr>
        <w:fldChar w:fldCharType="end"/>
      </w:r>
      <w:r w:rsidR="009B297C" w:rsidRPr="007A75FF">
        <w:rPr>
          <w:sz w:val="24"/>
          <w:lang w:val="en-GB"/>
        </w:rPr>
        <w:t xml:space="preserve"> </w:t>
      </w:r>
      <w:r>
        <w:rPr>
          <w:sz w:val="24"/>
          <w:lang w:val="en-GB"/>
        </w:rPr>
        <w:t>with the deliberation</w:t>
      </w:r>
      <w:r w:rsidR="009B297C" w:rsidRPr="007A75FF">
        <w:rPr>
          <w:sz w:val="24"/>
          <w:lang w:val="en-GB"/>
        </w:rPr>
        <w:t xml:space="preserve"> n. </w:t>
      </w:r>
      <w:r w:rsidR="009B297C">
        <w:rPr>
          <w:sz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B297C" w:rsidRPr="007A75FF">
        <w:rPr>
          <w:sz w:val="24"/>
          <w:lang w:val="en-GB"/>
        </w:rPr>
        <w:instrText xml:space="preserve"> FORMTEXT </w:instrText>
      </w:r>
      <w:r w:rsidR="009B297C">
        <w:rPr>
          <w:sz w:val="24"/>
        </w:rPr>
      </w:r>
      <w:r w:rsidR="009B297C">
        <w:rPr>
          <w:sz w:val="24"/>
        </w:rPr>
        <w:fldChar w:fldCharType="separate"/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sz w:val="24"/>
        </w:rPr>
        <w:fldChar w:fldCharType="end"/>
      </w:r>
      <w:r w:rsidR="009B297C" w:rsidRPr="007A75FF">
        <w:rPr>
          <w:sz w:val="24"/>
          <w:lang w:val="en-GB"/>
        </w:rPr>
        <w:t xml:space="preserve"> </w:t>
      </w:r>
      <w:r w:rsidRPr="00DB55CF">
        <w:rPr>
          <w:sz w:val="24"/>
        </w:rPr>
        <w:t>of</w:t>
      </w:r>
      <w:r w:rsidR="009B297C" w:rsidRPr="00DB55CF">
        <w:rPr>
          <w:sz w:val="24"/>
        </w:rPr>
        <w:t xml:space="preserve"> </w:t>
      </w:r>
      <w:r w:rsidR="009B297C">
        <w:rPr>
          <w:sz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9B297C" w:rsidRPr="00DB55CF">
        <w:rPr>
          <w:sz w:val="24"/>
        </w:rPr>
        <w:instrText xml:space="preserve"> FORMTEXT </w:instrText>
      </w:r>
      <w:r w:rsidR="009B297C">
        <w:rPr>
          <w:sz w:val="24"/>
        </w:rPr>
      </w:r>
      <w:r w:rsidR="009B297C">
        <w:rPr>
          <w:sz w:val="24"/>
        </w:rPr>
        <w:fldChar w:fldCharType="separate"/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noProof/>
          <w:sz w:val="24"/>
        </w:rPr>
        <w:t> </w:t>
      </w:r>
      <w:r w:rsidR="009B297C">
        <w:rPr>
          <w:sz w:val="24"/>
        </w:rPr>
        <w:fldChar w:fldCharType="end"/>
      </w:r>
      <w:r w:rsidR="009B297C" w:rsidRPr="00DB55CF">
        <w:rPr>
          <w:sz w:val="24"/>
        </w:rPr>
        <w:t>)</w:t>
      </w:r>
    </w:p>
    <w:p w14:paraId="36AAD956" w14:textId="77777777" w:rsidR="009B297C" w:rsidRPr="00DB55CF" w:rsidRDefault="009B297C">
      <w:pPr>
        <w:ind w:right="-1"/>
        <w:jc w:val="both"/>
        <w:rPr>
          <w:sz w:val="24"/>
        </w:rPr>
      </w:pPr>
    </w:p>
    <w:p w14:paraId="53608258" w14:textId="77777777" w:rsidR="009B297C" w:rsidRDefault="007A75FF">
      <w:pPr>
        <w:ind w:right="-1"/>
        <w:jc w:val="center"/>
        <w:rPr>
          <w:sz w:val="24"/>
        </w:rPr>
      </w:pPr>
      <w:r>
        <w:rPr>
          <w:sz w:val="24"/>
        </w:rPr>
        <w:t>AND</w:t>
      </w:r>
    </w:p>
    <w:p w14:paraId="38755C76" w14:textId="77777777" w:rsidR="009B297C" w:rsidRDefault="009B297C">
      <w:pPr>
        <w:ind w:right="-1"/>
        <w:jc w:val="both"/>
        <w:rPr>
          <w:sz w:val="24"/>
        </w:rPr>
      </w:pPr>
    </w:p>
    <w:p w14:paraId="0968E354" w14:textId="37B65CD9" w:rsidR="009B297C" w:rsidRPr="007A75FF" w:rsidRDefault="007A75FF">
      <w:pPr>
        <w:ind w:right="-1"/>
        <w:jc w:val="both"/>
        <w:rPr>
          <w:sz w:val="24"/>
          <w:lang w:val="en-GB"/>
        </w:rPr>
      </w:pPr>
      <w:r>
        <w:rPr>
          <w:sz w:val="24"/>
        </w:rPr>
        <w:t xml:space="preserve">the </w:t>
      </w:r>
      <w:r w:rsidR="009B297C">
        <w:rPr>
          <w:sz w:val="24"/>
        </w:rPr>
        <w:t xml:space="preserve">Università degli Studi </w:t>
      </w:r>
      <w:proofErr w:type="gramStart"/>
      <w:r w:rsidR="009B297C">
        <w:rPr>
          <w:sz w:val="24"/>
        </w:rPr>
        <w:t>di L'Aquila</w:t>
      </w:r>
      <w:proofErr w:type="gramEnd"/>
      <w:r w:rsidR="009B297C">
        <w:rPr>
          <w:b/>
          <w:sz w:val="24"/>
        </w:rPr>
        <w:t xml:space="preserve"> </w:t>
      </w:r>
      <w:r w:rsidR="00674F85">
        <w:rPr>
          <w:sz w:val="24"/>
          <w:szCs w:val="24"/>
        </w:rPr>
        <w:t xml:space="preserve">- </w:t>
      </w:r>
      <w:r w:rsidR="009B297C">
        <w:rPr>
          <w:b/>
          <w:bCs/>
          <w:sz w:val="24"/>
          <w:szCs w:val="24"/>
        </w:rPr>
        <w:t>Centro Internazionale di Ricerca per la “Matematica &amp; Meccanica dei Sistemi Complessi”</w:t>
      </w:r>
      <w:r w:rsidR="00674F85">
        <w:rPr>
          <w:b/>
          <w:bCs/>
          <w:sz w:val="24"/>
          <w:szCs w:val="24"/>
        </w:rPr>
        <w:t xml:space="preserve"> -</w:t>
      </w:r>
      <w:r w:rsidR="00674F85">
        <w:rPr>
          <w:b/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z w:val="24"/>
        </w:rPr>
        <w:t xml:space="preserve"> in</w:t>
      </w:r>
      <w:r w:rsidR="00674F85">
        <w:rPr>
          <w:sz w:val="24"/>
        </w:rPr>
        <w:t xml:space="preserve"> L'Aquila -</w:t>
      </w:r>
      <w:r w:rsidR="009B297C">
        <w:rPr>
          <w:sz w:val="24"/>
        </w:rPr>
        <w:t xml:space="preserve"> Località Monticchio, Part. </w:t>
      </w:r>
      <w:r w:rsidR="009B297C" w:rsidRPr="007A75FF">
        <w:rPr>
          <w:sz w:val="24"/>
          <w:lang w:val="en-GB"/>
        </w:rPr>
        <w:t xml:space="preserve">IVA 01021630668, </w:t>
      </w:r>
      <w:r w:rsidRPr="007A75FF">
        <w:rPr>
          <w:sz w:val="24"/>
          <w:lang w:val="en-GB"/>
        </w:rPr>
        <w:t>henceforth referred to as University</w:t>
      </w:r>
      <w:r w:rsidR="009B297C" w:rsidRPr="007A75FF">
        <w:rPr>
          <w:sz w:val="24"/>
          <w:lang w:val="en-GB"/>
        </w:rPr>
        <w:t>, r</w:t>
      </w:r>
      <w:r w:rsidRPr="007A75FF">
        <w:rPr>
          <w:sz w:val="24"/>
          <w:lang w:val="en-GB"/>
        </w:rPr>
        <w:t xml:space="preserve">epresented by </w:t>
      </w:r>
      <w:r w:rsidR="005342B7">
        <w:rPr>
          <w:sz w:val="24"/>
          <w:lang w:val="en-GB"/>
        </w:rPr>
        <w:t xml:space="preserve">Rector </w:t>
      </w:r>
      <w:r w:rsidR="007F0A4A">
        <w:rPr>
          <w:sz w:val="24"/>
          <w:lang w:val="en-GB"/>
        </w:rPr>
        <w:t xml:space="preserve">Professor </w:t>
      </w:r>
      <w:proofErr w:type="spellStart"/>
      <w:r w:rsidR="00DB55CF">
        <w:rPr>
          <w:sz w:val="24"/>
          <w:lang w:val="en-GB"/>
        </w:rPr>
        <w:t>Edoardo</w:t>
      </w:r>
      <w:proofErr w:type="spellEnd"/>
      <w:r w:rsidR="00DB55CF">
        <w:rPr>
          <w:sz w:val="24"/>
          <w:lang w:val="en-GB"/>
        </w:rPr>
        <w:t xml:space="preserve"> </w:t>
      </w:r>
      <w:proofErr w:type="spellStart"/>
      <w:r w:rsidR="00DB55CF">
        <w:rPr>
          <w:sz w:val="24"/>
          <w:lang w:val="en-GB"/>
        </w:rPr>
        <w:t>Alesse</w:t>
      </w:r>
      <w:proofErr w:type="spellEnd"/>
      <w:r w:rsidR="00674F85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which is </w:t>
      </w:r>
      <w:r w:rsidRPr="007A75FF">
        <w:rPr>
          <w:sz w:val="24"/>
          <w:lang w:val="en-GB"/>
        </w:rPr>
        <w:t>domiciled</w:t>
      </w:r>
      <w:r>
        <w:rPr>
          <w:sz w:val="24"/>
          <w:lang w:val="en-GB"/>
        </w:rPr>
        <w:t xml:space="preserve"> there for what regards </w:t>
      </w:r>
      <w:r w:rsidR="004369C8">
        <w:rPr>
          <w:sz w:val="24"/>
          <w:lang w:val="en-GB"/>
        </w:rPr>
        <w:t>his</w:t>
      </w:r>
      <w:r>
        <w:rPr>
          <w:sz w:val="24"/>
          <w:lang w:val="en-GB"/>
        </w:rPr>
        <w:t xml:space="preserve"> representative duty</w:t>
      </w:r>
      <w:r w:rsidR="009B297C" w:rsidRPr="007A75FF">
        <w:rPr>
          <w:sz w:val="24"/>
          <w:lang w:val="en-GB"/>
        </w:rPr>
        <w:t>.</w:t>
      </w:r>
    </w:p>
    <w:p w14:paraId="17E5B36F" w14:textId="77777777" w:rsidR="009B297C" w:rsidRPr="007A75FF" w:rsidRDefault="009B297C">
      <w:pPr>
        <w:ind w:right="-1"/>
        <w:jc w:val="both"/>
        <w:rPr>
          <w:sz w:val="24"/>
          <w:lang w:val="en-GB"/>
        </w:rPr>
      </w:pPr>
    </w:p>
    <w:p w14:paraId="6221595A" w14:textId="77777777" w:rsidR="009B297C" w:rsidRDefault="007A75FF">
      <w:pPr>
        <w:pStyle w:val="Titolo4"/>
        <w:ind w:right="-1"/>
      </w:pPr>
      <w:proofErr w:type="spellStart"/>
      <w:r>
        <w:t>Premised</w:t>
      </w:r>
      <w:proofErr w:type="spellEnd"/>
      <w:r>
        <w:t xml:space="preserve"> </w:t>
      </w:r>
      <w:proofErr w:type="spellStart"/>
      <w:r>
        <w:t>that</w:t>
      </w:r>
      <w:proofErr w:type="spellEnd"/>
    </w:p>
    <w:p w14:paraId="346DBC18" w14:textId="77777777" w:rsidR="009B297C" w:rsidRDefault="009B297C">
      <w:pPr>
        <w:ind w:right="-1"/>
        <w:jc w:val="both"/>
        <w:rPr>
          <w:sz w:val="24"/>
        </w:rPr>
      </w:pPr>
    </w:p>
    <w:p w14:paraId="70D5BBDC" w14:textId="77777777" w:rsidR="009B297C" w:rsidRDefault="007A75FF">
      <w:pPr>
        <w:pStyle w:val="Titolo2"/>
        <w:numPr>
          <w:ilvl w:val="0"/>
          <w:numId w:val="0"/>
        </w:numPr>
        <w:ind w:right="0"/>
        <w:jc w:val="both"/>
        <w:rPr>
          <w:b/>
          <w:bCs/>
          <w:i w:val="0"/>
          <w:iCs/>
          <w:szCs w:val="24"/>
        </w:rPr>
      </w:pPr>
      <w:r>
        <w:rPr>
          <w:i w:val="0"/>
        </w:rPr>
        <w:t>with</w:t>
      </w:r>
      <w:r w:rsidR="009B297C">
        <w:rPr>
          <w:i w:val="0"/>
        </w:rPr>
        <w:t xml:space="preserve"> Decreto Rettorale</w:t>
      </w:r>
      <w:r>
        <w:rPr>
          <w:i w:val="0"/>
        </w:rPr>
        <w:t xml:space="preserve"> (</w:t>
      </w:r>
      <w:proofErr w:type="spellStart"/>
      <w:r w:rsidR="00AD0711">
        <w:rPr>
          <w:i w:val="0"/>
        </w:rPr>
        <w:t>Rector</w:t>
      </w:r>
      <w:r>
        <w:rPr>
          <w:i w:val="0"/>
        </w:rPr>
        <w:t>al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Decree</w:t>
      </w:r>
      <w:proofErr w:type="spellEnd"/>
      <w:r>
        <w:rPr>
          <w:i w:val="0"/>
        </w:rPr>
        <w:t>)</w:t>
      </w:r>
      <w:r w:rsidR="009B297C">
        <w:rPr>
          <w:i w:val="0"/>
        </w:rPr>
        <w:t xml:space="preserve"> n.</w:t>
      </w:r>
      <w:r w:rsidR="00AD0711">
        <w:rPr>
          <w:i w:val="0"/>
        </w:rPr>
        <w:t xml:space="preserve"> 1778 </w:t>
      </w:r>
      <w:proofErr w:type="spellStart"/>
      <w:r w:rsidR="00AD0711">
        <w:rPr>
          <w:i w:val="0"/>
        </w:rPr>
        <w:t>dated</w:t>
      </w:r>
      <w:proofErr w:type="spellEnd"/>
      <w:r w:rsidR="004369C8">
        <w:rPr>
          <w:i w:val="0"/>
        </w:rPr>
        <w:t xml:space="preserve"> </w:t>
      </w:r>
      <w:proofErr w:type="spellStart"/>
      <w:r w:rsidR="004369C8">
        <w:rPr>
          <w:i w:val="0"/>
        </w:rPr>
        <w:t>October</w:t>
      </w:r>
      <w:proofErr w:type="spellEnd"/>
      <w:r w:rsidR="00AD0711">
        <w:rPr>
          <w:i w:val="0"/>
        </w:rPr>
        <w:t xml:space="preserve"> </w:t>
      </w:r>
      <w:r w:rsidR="004369C8">
        <w:rPr>
          <w:i w:val="0"/>
        </w:rPr>
        <w:t xml:space="preserve">27, </w:t>
      </w:r>
      <w:r w:rsidR="00AD0711">
        <w:rPr>
          <w:i w:val="0"/>
        </w:rPr>
        <w:t xml:space="preserve">2010 the </w:t>
      </w:r>
      <w:r w:rsidR="00674F85">
        <w:rPr>
          <w:i w:val="0"/>
          <w:iCs/>
        </w:rPr>
        <w:t>Università degli Studi dell’</w:t>
      </w:r>
      <w:r w:rsidR="009B297C">
        <w:rPr>
          <w:i w:val="0"/>
          <w:iCs/>
        </w:rPr>
        <w:t>L'Aquila</w:t>
      </w:r>
      <w:r w:rsidR="00AD0711">
        <w:rPr>
          <w:i w:val="0"/>
          <w:iCs/>
        </w:rPr>
        <w:t xml:space="preserve"> </w:t>
      </w:r>
      <w:proofErr w:type="spellStart"/>
      <w:r w:rsidR="009B297C">
        <w:rPr>
          <w:i w:val="0"/>
        </w:rPr>
        <w:t>ha</w:t>
      </w:r>
      <w:r w:rsidR="00AD0711">
        <w:rPr>
          <w:i w:val="0"/>
        </w:rPr>
        <w:t>s</w:t>
      </w:r>
      <w:proofErr w:type="spellEnd"/>
      <w:r w:rsidR="00AD0711">
        <w:rPr>
          <w:i w:val="0"/>
        </w:rPr>
        <w:t xml:space="preserve"> </w:t>
      </w:r>
      <w:proofErr w:type="spellStart"/>
      <w:r w:rsidR="00AD0711">
        <w:rPr>
          <w:i w:val="0"/>
        </w:rPr>
        <w:t>approved</w:t>
      </w:r>
      <w:proofErr w:type="spellEnd"/>
      <w:r w:rsidR="00AD0711">
        <w:rPr>
          <w:i w:val="0"/>
        </w:rPr>
        <w:t xml:space="preserve"> the </w:t>
      </w:r>
      <w:proofErr w:type="spellStart"/>
      <w:r w:rsidR="00AD0711">
        <w:rPr>
          <w:i w:val="0"/>
        </w:rPr>
        <w:t>foundation</w:t>
      </w:r>
      <w:proofErr w:type="spellEnd"/>
      <w:r w:rsidR="00AD0711">
        <w:rPr>
          <w:i w:val="0"/>
        </w:rPr>
        <w:t xml:space="preserve"> of the </w:t>
      </w:r>
      <w:r w:rsidR="009B297C">
        <w:rPr>
          <w:b/>
          <w:bCs/>
          <w:i w:val="0"/>
          <w:iCs/>
          <w:szCs w:val="24"/>
        </w:rPr>
        <w:t>Centro Internazionale di Ricerca per la “Matematica &amp; Meccanica dei Sistemi Complessi”</w:t>
      </w:r>
      <w:r w:rsidR="009B297C" w:rsidRPr="008C67D1">
        <w:rPr>
          <w:bCs/>
          <w:i w:val="0"/>
          <w:iCs/>
          <w:szCs w:val="24"/>
        </w:rPr>
        <w:t>;</w:t>
      </w:r>
    </w:p>
    <w:p w14:paraId="5294CA47" w14:textId="77777777" w:rsidR="009B297C" w:rsidRPr="00AD0711" w:rsidRDefault="00AD0711">
      <w:pPr>
        <w:autoSpaceDE w:val="0"/>
        <w:autoSpaceDN w:val="0"/>
        <w:adjustRightInd w:val="0"/>
        <w:jc w:val="both"/>
        <w:rPr>
          <w:sz w:val="24"/>
          <w:lang w:val="en-GB"/>
        </w:rPr>
      </w:pPr>
      <w:r w:rsidRPr="00AD0711">
        <w:rPr>
          <w:sz w:val="24"/>
          <w:lang w:val="en-GB"/>
        </w:rPr>
        <w:t xml:space="preserve">the Contractor declares his interest in </w:t>
      </w:r>
      <w:r w:rsidR="00987CA7">
        <w:rPr>
          <w:sz w:val="24"/>
          <w:lang w:val="en-GB"/>
        </w:rPr>
        <w:t>pursuing</w:t>
      </w:r>
      <w:r w:rsidRPr="00AD0711">
        <w:rPr>
          <w:sz w:val="24"/>
          <w:lang w:val="en-GB"/>
        </w:rPr>
        <w:t xml:space="preserve"> the institutional objectives of the</w:t>
      </w:r>
      <w:r>
        <w:rPr>
          <w:sz w:val="24"/>
          <w:lang w:val="en-GB"/>
        </w:rPr>
        <w:t xml:space="preserve"> </w:t>
      </w:r>
      <w:proofErr w:type="spellStart"/>
      <w:proofErr w:type="gramStart"/>
      <w:r>
        <w:rPr>
          <w:sz w:val="24"/>
          <w:lang w:val="en-GB"/>
        </w:rPr>
        <w:t>Center</w:t>
      </w:r>
      <w:proofErr w:type="spellEnd"/>
      <w:r w:rsidR="009B297C" w:rsidRPr="00AD0711">
        <w:rPr>
          <w:sz w:val="24"/>
          <w:szCs w:val="24"/>
          <w:lang w:val="en-GB"/>
        </w:rPr>
        <w:t>;</w:t>
      </w:r>
      <w:proofErr w:type="gramEnd"/>
      <w:r w:rsidR="009B297C" w:rsidRPr="00AD0711">
        <w:rPr>
          <w:sz w:val="24"/>
          <w:szCs w:val="24"/>
          <w:lang w:val="en-GB"/>
        </w:rPr>
        <w:t xml:space="preserve"> </w:t>
      </w:r>
    </w:p>
    <w:p w14:paraId="3120DA3D" w14:textId="77777777" w:rsidR="009B297C" w:rsidRPr="00AD0711" w:rsidRDefault="009B297C">
      <w:pPr>
        <w:jc w:val="center"/>
        <w:rPr>
          <w:b/>
          <w:sz w:val="24"/>
          <w:lang w:val="en-GB"/>
        </w:rPr>
      </w:pPr>
    </w:p>
    <w:p w14:paraId="546124D5" w14:textId="77777777" w:rsidR="009B297C" w:rsidRPr="00DB55CF" w:rsidRDefault="00AD0711">
      <w:pPr>
        <w:pStyle w:val="Titolo1"/>
        <w:ind w:right="0"/>
        <w:rPr>
          <w:bCs/>
          <w:sz w:val="24"/>
          <w:lang w:val="en-GB"/>
        </w:rPr>
      </w:pPr>
      <w:r w:rsidRPr="00DB55CF">
        <w:rPr>
          <w:sz w:val="24"/>
          <w:lang w:val="en-GB"/>
        </w:rPr>
        <w:t>Considering</w:t>
      </w:r>
    </w:p>
    <w:p w14:paraId="2DCEF4F1" w14:textId="77777777" w:rsidR="009B297C" w:rsidRPr="00DB55CF" w:rsidRDefault="009B297C">
      <w:pPr>
        <w:jc w:val="both"/>
        <w:rPr>
          <w:bCs/>
          <w:sz w:val="24"/>
          <w:lang w:val="en-GB"/>
        </w:rPr>
      </w:pPr>
    </w:p>
    <w:p w14:paraId="77979B29" w14:textId="77777777" w:rsidR="009B297C" w:rsidRPr="00AD0711" w:rsidRDefault="00AD0711">
      <w:pPr>
        <w:ind w:right="-1"/>
        <w:jc w:val="both"/>
        <w:rPr>
          <w:bCs/>
          <w:sz w:val="24"/>
          <w:lang w:val="en-GB"/>
        </w:rPr>
      </w:pPr>
      <w:r w:rsidRPr="00AD0711">
        <w:rPr>
          <w:bCs/>
          <w:sz w:val="24"/>
          <w:lang w:val="en-GB"/>
        </w:rPr>
        <w:t xml:space="preserve">The </w:t>
      </w:r>
      <w:r w:rsidR="00674F85">
        <w:rPr>
          <w:bCs/>
          <w:sz w:val="24"/>
          <w:lang w:val="en-GB"/>
        </w:rPr>
        <w:t xml:space="preserve">Regulation of the </w:t>
      </w:r>
      <w:proofErr w:type="spellStart"/>
      <w:r w:rsidR="00674F85">
        <w:rPr>
          <w:bCs/>
          <w:sz w:val="24"/>
          <w:lang w:val="en-GB"/>
        </w:rPr>
        <w:t>Center</w:t>
      </w:r>
      <w:proofErr w:type="spellEnd"/>
      <w:r w:rsidR="009B297C" w:rsidRPr="00AD0711">
        <w:rPr>
          <w:bCs/>
          <w:sz w:val="24"/>
          <w:lang w:val="en-GB"/>
        </w:rPr>
        <w:t xml:space="preserve"> </w:t>
      </w:r>
      <w:r w:rsidRPr="00AD0711">
        <w:rPr>
          <w:bCs/>
          <w:sz w:val="24"/>
          <w:lang w:val="en-GB"/>
        </w:rPr>
        <w:t>approved by the</w:t>
      </w:r>
      <w:r w:rsidR="009B297C" w:rsidRPr="00AD0711">
        <w:rPr>
          <w:bCs/>
          <w:sz w:val="24"/>
          <w:lang w:val="en-GB"/>
        </w:rPr>
        <w:t xml:space="preserve"> </w:t>
      </w:r>
      <w:r w:rsidRPr="00AD0711">
        <w:rPr>
          <w:bCs/>
          <w:sz w:val="24"/>
          <w:lang w:val="en-GB"/>
        </w:rPr>
        <w:t>Chief Executives Board and by the</w:t>
      </w:r>
      <w:r w:rsidR="009B297C" w:rsidRPr="00AD0711">
        <w:rPr>
          <w:bCs/>
          <w:sz w:val="24"/>
          <w:lang w:val="en-GB"/>
        </w:rPr>
        <w:t xml:space="preserve"> </w:t>
      </w:r>
      <w:r w:rsidRPr="00AD0711">
        <w:rPr>
          <w:bCs/>
          <w:sz w:val="24"/>
          <w:lang w:val="en-GB"/>
        </w:rPr>
        <w:t xml:space="preserve">Academic Senate of the </w:t>
      </w:r>
      <w:proofErr w:type="spellStart"/>
      <w:r w:rsidR="009B297C" w:rsidRPr="00AD0711">
        <w:rPr>
          <w:bCs/>
          <w:sz w:val="24"/>
          <w:lang w:val="en-GB"/>
        </w:rPr>
        <w:t>Università</w:t>
      </w:r>
      <w:proofErr w:type="spellEnd"/>
      <w:r w:rsidR="009B297C" w:rsidRPr="00AD0711">
        <w:rPr>
          <w:bCs/>
          <w:sz w:val="24"/>
          <w:lang w:val="en-GB"/>
        </w:rPr>
        <w:t xml:space="preserve"> </w:t>
      </w:r>
      <w:proofErr w:type="spellStart"/>
      <w:r w:rsidR="009B297C" w:rsidRPr="00AD0711">
        <w:rPr>
          <w:bCs/>
          <w:sz w:val="24"/>
          <w:lang w:val="en-GB"/>
        </w:rPr>
        <w:t>degli</w:t>
      </w:r>
      <w:proofErr w:type="spellEnd"/>
      <w:r w:rsidR="009B297C" w:rsidRPr="00AD0711">
        <w:rPr>
          <w:bCs/>
          <w:sz w:val="24"/>
          <w:lang w:val="en-GB"/>
        </w:rPr>
        <w:t xml:space="preserve"> </w:t>
      </w:r>
      <w:proofErr w:type="spellStart"/>
      <w:r w:rsidR="009B297C" w:rsidRPr="00AD0711">
        <w:rPr>
          <w:bCs/>
          <w:sz w:val="24"/>
          <w:lang w:val="en-GB"/>
        </w:rPr>
        <w:t>studi</w:t>
      </w:r>
      <w:proofErr w:type="spellEnd"/>
      <w:r w:rsidR="009B297C" w:rsidRPr="00AD0711">
        <w:rPr>
          <w:bCs/>
          <w:sz w:val="24"/>
          <w:lang w:val="en-GB"/>
        </w:rPr>
        <w:t xml:space="preserve"> </w:t>
      </w:r>
      <w:proofErr w:type="spellStart"/>
      <w:r w:rsidR="009B297C" w:rsidRPr="00AD0711">
        <w:rPr>
          <w:bCs/>
          <w:sz w:val="24"/>
          <w:lang w:val="en-GB"/>
        </w:rPr>
        <w:t>dell’Aquila</w:t>
      </w:r>
      <w:proofErr w:type="spellEnd"/>
      <w:r w:rsidRPr="00AD0711">
        <w:rPr>
          <w:bCs/>
          <w:sz w:val="24"/>
          <w:lang w:val="en-GB"/>
        </w:rPr>
        <w:t xml:space="preserve"> in the dates</w:t>
      </w:r>
      <w:r w:rsidR="009B297C" w:rsidRPr="00AD0711">
        <w:rPr>
          <w:bCs/>
          <w:sz w:val="24"/>
          <w:lang w:val="en-GB"/>
        </w:rPr>
        <w:t xml:space="preserve"> </w:t>
      </w:r>
      <w:r w:rsidR="00674F85" w:rsidRPr="00AD0711">
        <w:rPr>
          <w:bCs/>
          <w:sz w:val="24"/>
          <w:lang w:val="en-GB"/>
        </w:rPr>
        <w:t xml:space="preserve">October </w:t>
      </w:r>
      <w:r w:rsidR="009B297C" w:rsidRPr="00AD0711">
        <w:rPr>
          <w:bCs/>
          <w:sz w:val="24"/>
          <w:lang w:val="en-GB"/>
        </w:rPr>
        <w:t xml:space="preserve">13 </w:t>
      </w:r>
      <w:r w:rsidRPr="00AD0711">
        <w:rPr>
          <w:bCs/>
          <w:sz w:val="24"/>
          <w:lang w:val="en-GB"/>
        </w:rPr>
        <w:t>and</w:t>
      </w:r>
      <w:r w:rsidR="009B297C" w:rsidRPr="00AD0711">
        <w:rPr>
          <w:bCs/>
          <w:sz w:val="24"/>
          <w:lang w:val="en-GB"/>
        </w:rPr>
        <w:t xml:space="preserve"> 6</w:t>
      </w:r>
      <w:r w:rsidR="00674F85">
        <w:rPr>
          <w:bCs/>
          <w:sz w:val="24"/>
          <w:lang w:val="en-GB"/>
        </w:rPr>
        <w:t>,</w:t>
      </w:r>
      <w:r w:rsidR="009B297C" w:rsidRPr="00AD0711">
        <w:rPr>
          <w:bCs/>
          <w:sz w:val="24"/>
          <w:lang w:val="en-GB"/>
        </w:rPr>
        <w:t xml:space="preserve"> 2010</w:t>
      </w:r>
      <w:r w:rsidRPr="00AD0711">
        <w:rPr>
          <w:bCs/>
          <w:sz w:val="24"/>
          <w:lang w:val="en-GB"/>
        </w:rPr>
        <w:t xml:space="preserve">, </w:t>
      </w:r>
      <w:proofErr w:type="gramStart"/>
      <w:r w:rsidRPr="00AD0711">
        <w:rPr>
          <w:bCs/>
          <w:sz w:val="24"/>
          <w:lang w:val="en-GB"/>
        </w:rPr>
        <w:t>respectively</w:t>
      </w:r>
      <w:r w:rsidR="009B297C" w:rsidRPr="00AD0711">
        <w:rPr>
          <w:bCs/>
          <w:sz w:val="24"/>
          <w:lang w:val="en-GB"/>
        </w:rPr>
        <w:t>;</w:t>
      </w:r>
      <w:proofErr w:type="gramEnd"/>
    </w:p>
    <w:p w14:paraId="0E287D64" w14:textId="77777777" w:rsidR="009B297C" w:rsidRPr="00AD0711" w:rsidRDefault="009B297C">
      <w:pPr>
        <w:ind w:right="-1"/>
        <w:jc w:val="both"/>
        <w:rPr>
          <w:sz w:val="24"/>
          <w:lang w:val="en-GB"/>
        </w:rPr>
      </w:pPr>
    </w:p>
    <w:p w14:paraId="425F24CB" w14:textId="77777777" w:rsidR="009B297C" w:rsidRPr="00674F85" w:rsidRDefault="00674F85">
      <w:pPr>
        <w:ind w:right="-1"/>
        <w:jc w:val="both"/>
        <w:rPr>
          <w:sz w:val="24"/>
          <w:lang w:val="en-GB"/>
        </w:rPr>
      </w:pPr>
      <w:r w:rsidRPr="00674F85">
        <w:rPr>
          <w:sz w:val="24"/>
          <w:lang w:val="en-GB"/>
        </w:rPr>
        <w:t>the following is agreed and stipulated</w:t>
      </w:r>
      <w:r w:rsidR="009B297C" w:rsidRPr="00674F85">
        <w:rPr>
          <w:sz w:val="24"/>
          <w:lang w:val="en-GB"/>
        </w:rPr>
        <w:t>:</w:t>
      </w:r>
    </w:p>
    <w:p w14:paraId="571353D1" w14:textId="77777777" w:rsidR="009B297C" w:rsidRPr="00674F85" w:rsidRDefault="009B297C">
      <w:pPr>
        <w:ind w:right="-1"/>
        <w:jc w:val="both"/>
        <w:rPr>
          <w:bCs/>
          <w:sz w:val="24"/>
          <w:lang w:val="en-GB"/>
        </w:rPr>
      </w:pPr>
    </w:p>
    <w:p w14:paraId="1B834B20" w14:textId="77777777" w:rsidR="009B297C" w:rsidRPr="00DB55CF" w:rsidRDefault="00674F85" w:rsidP="000D41F3">
      <w:pPr>
        <w:ind w:right="-1"/>
        <w:jc w:val="center"/>
        <w:rPr>
          <w:b/>
          <w:i/>
          <w:sz w:val="24"/>
          <w:lang w:val="en-GB"/>
        </w:rPr>
      </w:pPr>
      <w:r w:rsidRPr="00DB55CF">
        <w:rPr>
          <w:b/>
          <w:sz w:val="24"/>
          <w:lang w:val="en-GB"/>
        </w:rPr>
        <w:t>Article</w:t>
      </w:r>
      <w:r w:rsidR="009B297C" w:rsidRPr="00DB55CF">
        <w:rPr>
          <w:b/>
          <w:sz w:val="24"/>
          <w:lang w:val="en-GB"/>
        </w:rPr>
        <w:t xml:space="preserve"> 1 </w:t>
      </w:r>
      <w:r w:rsidR="000D41F3" w:rsidRPr="00DB55CF">
        <w:rPr>
          <w:b/>
          <w:sz w:val="24"/>
          <w:lang w:val="en-GB"/>
        </w:rPr>
        <w:t>–</w:t>
      </w:r>
      <w:r w:rsidR="009B297C" w:rsidRPr="00DB55CF">
        <w:rPr>
          <w:b/>
          <w:sz w:val="24"/>
          <w:lang w:val="en-GB"/>
        </w:rPr>
        <w:t xml:space="preserve"> </w:t>
      </w:r>
      <w:r w:rsidRPr="00DB55CF">
        <w:rPr>
          <w:b/>
          <w:i/>
          <w:sz w:val="24"/>
          <w:lang w:val="en-GB"/>
        </w:rPr>
        <w:t>Object</w:t>
      </w:r>
    </w:p>
    <w:p w14:paraId="16E5C812" w14:textId="77777777" w:rsidR="000D41F3" w:rsidRPr="00DB55CF" w:rsidRDefault="000D41F3" w:rsidP="000D41F3">
      <w:pPr>
        <w:ind w:right="-1"/>
        <w:jc w:val="center"/>
        <w:rPr>
          <w:b/>
          <w:sz w:val="24"/>
          <w:lang w:val="en-GB"/>
        </w:rPr>
      </w:pPr>
    </w:p>
    <w:p w14:paraId="08390BEC" w14:textId="77777777" w:rsidR="009B297C" w:rsidRPr="00DB55CF" w:rsidRDefault="00674F85">
      <w:pPr>
        <w:jc w:val="both"/>
        <w:rPr>
          <w:sz w:val="24"/>
          <w:lang w:val="en-GB"/>
        </w:rPr>
      </w:pPr>
      <w:r w:rsidRPr="00DB55CF">
        <w:rPr>
          <w:sz w:val="24"/>
          <w:lang w:val="en-GB"/>
        </w:rPr>
        <w:t xml:space="preserve">To the extent of </w:t>
      </w:r>
      <w:r w:rsidR="009B297C" w:rsidRPr="00DB55CF">
        <w:rPr>
          <w:sz w:val="24"/>
          <w:lang w:val="en-GB"/>
        </w:rPr>
        <w:t xml:space="preserve">art. 4 </w:t>
      </w:r>
      <w:r w:rsidRPr="00DB55CF">
        <w:rPr>
          <w:sz w:val="24"/>
          <w:lang w:val="en-GB"/>
        </w:rPr>
        <w:t xml:space="preserve">of the </w:t>
      </w:r>
      <w:proofErr w:type="gramStart"/>
      <w:r w:rsidRPr="00DB55CF">
        <w:rPr>
          <w:sz w:val="24"/>
          <w:lang w:val="en-GB"/>
        </w:rPr>
        <w:t>above mentioned</w:t>
      </w:r>
      <w:proofErr w:type="gramEnd"/>
      <w:r w:rsidRPr="00DB55CF">
        <w:rPr>
          <w:sz w:val="24"/>
          <w:lang w:val="en-GB"/>
        </w:rPr>
        <w:t xml:space="preserve"> Regulation</w:t>
      </w:r>
      <w:r w:rsidR="009B297C" w:rsidRPr="00DB55CF">
        <w:rPr>
          <w:sz w:val="24"/>
          <w:lang w:val="en-GB"/>
        </w:rPr>
        <w:t xml:space="preserve"> </w:t>
      </w:r>
      <w:r w:rsidR="004369C8" w:rsidRPr="00DB55CF">
        <w:rPr>
          <w:sz w:val="24"/>
          <w:lang w:val="en-GB"/>
        </w:rPr>
        <w:t>the Contractor intends to affiliate to the</w:t>
      </w:r>
      <w:r w:rsidR="009B297C" w:rsidRPr="00DB55CF">
        <w:rPr>
          <w:sz w:val="24"/>
          <w:lang w:val="en-GB"/>
        </w:rPr>
        <w:t xml:space="preserve"> </w:t>
      </w:r>
      <w:r w:rsidR="009B297C" w:rsidRPr="00DB55CF">
        <w:rPr>
          <w:b/>
          <w:bCs/>
          <w:sz w:val="24"/>
          <w:szCs w:val="24"/>
          <w:lang w:val="en-GB"/>
        </w:rPr>
        <w:t xml:space="preserve">Centro </w:t>
      </w:r>
      <w:proofErr w:type="spellStart"/>
      <w:r w:rsidR="009B297C" w:rsidRPr="00DB55CF">
        <w:rPr>
          <w:b/>
          <w:bCs/>
          <w:sz w:val="24"/>
          <w:szCs w:val="24"/>
          <w:lang w:val="en-GB"/>
        </w:rPr>
        <w:t>Internazionale</w:t>
      </w:r>
      <w:proofErr w:type="spellEnd"/>
      <w:r w:rsidR="009B297C" w:rsidRPr="00DB55CF">
        <w:rPr>
          <w:b/>
          <w:bCs/>
          <w:sz w:val="24"/>
          <w:szCs w:val="24"/>
          <w:lang w:val="en-GB"/>
        </w:rPr>
        <w:t xml:space="preserve"> di </w:t>
      </w:r>
      <w:proofErr w:type="spellStart"/>
      <w:r w:rsidR="009B297C" w:rsidRPr="00DB55CF">
        <w:rPr>
          <w:b/>
          <w:bCs/>
          <w:sz w:val="24"/>
          <w:szCs w:val="24"/>
          <w:lang w:val="en-GB"/>
        </w:rPr>
        <w:t>Ricerca</w:t>
      </w:r>
      <w:proofErr w:type="spellEnd"/>
      <w:r w:rsidR="009B297C" w:rsidRPr="00DB55CF">
        <w:rPr>
          <w:b/>
          <w:bCs/>
          <w:sz w:val="24"/>
          <w:szCs w:val="24"/>
          <w:lang w:val="en-GB"/>
        </w:rPr>
        <w:t xml:space="preserve"> per la “</w:t>
      </w:r>
      <w:proofErr w:type="spellStart"/>
      <w:r w:rsidR="009B297C" w:rsidRPr="00DB55CF">
        <w:rPr>
          <w:b/>
          <w:bCs/>
          <w:sz w:val="24"/>
          <w:szCs w:val="24"/>
          <w:lang w:val="en-GB"/>
        </w:rPr>
        <w:t>Matematica</w:t>
      </w:r>
      <w:proofErr w:type="spellEnd"/>
      <w:r w:rsidR="009B297C" w:rsidRPr="00DB55CF">
        <w:rPr>
          <w:b/>
          <w:bCs/>
          <w:sz w:val="24"/>
          <w:szCs w:val="24"/>
          <w:lang w:val="en-GB"/>
        </w:rPr>
        <w:t xml:space="preserve"> &amp; </w:t>
      </w:r>
      <w:proofErr w:type="spellStart"/>
      <w:r w:rsidR="009B297C" w:rsidRPr="00DB55CF">
        <w:rPr>
          <w:b/>
          <w:bCs/>
          <w:sz w:val="24"/>
          <w:szCs w:val="24"/>
          <w:lang w:val="en-GB"/>
        </w:rPr>
        <w:t>Meccanica</w:t>
      </w:r>
      <w:proofErr w:type="spellEnd"/>
      <w:r w:rsidR="009B297C" w:rsidRPr="00DB55C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B297C" w:rsidRPr="00DB55CF">
        <w:rPr>
          <w:b/>
          <w:bCs/>
          <w:sz w:val="24"/>
          <w:szCs w:val="24"/>
          <w:lang w:val="en-GB"/>
        </w:rPr>
        <w:t>dei</w:t>
      </w:r>
      <w:proofErr w:type="spellEnd"/>
      <w:r w:rsidR="009B297C" w:rsidRPr="00DB55C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B297C" w:rsidRPr="00DB55CF">
        <w:rPr>
          <w:b/>
          <w:bCs/>
          <w:sz w:val="24"/>
          <w:szCs w:val="24"/>
          <w:lang w:val="en-GB"/>
        </w:rPr>
        <w:t>Sistemi</w:t>
      </w:r>
      <w:proofErr w:type="spellEnd"/>
      <w:r w:rsidR="009B297C" w:rsidRPr="00DB55CF">
        <w:rPr>
          <w:b/>
          <w:bCs/>
          <w:sz w:val="24"/>
          <w:szCs w:val="24"/>
          <w:lang w:val="en-GB"/>
        </w:rPr>
        <w:t xml:space="preserve"> </w:t>
      </w:r>
      <w:proofErr w:type="spellStart"/>
      <w:r w:rsidR="009B297C" w:rsidRPr="00DB55CF">
        <w:rPr>
          <w:b/>
          <w:bCs/>
          <w:sz w:val="24"/>
          <w:szCs w:val="24"/>
          <w:lang w:val="en-GB"/>
        </w:rPr>
        <w:t>Complessi</w:t>
      </w:r>
      <w:proofErr w:type="spellEnd"/>
      <w:r w:rsidR="009B297C" w:rsidRPr="00DB55CF">
        <w:rPr>
          <w:b/>
          <w:bCs/>
          <w:sz w:val="24"/>
          <w:szCs w:val="24"/>
          <w:lang w:val="en-GB"/>
        </w:rPr>
        <w:t>”</w:t>
      </w:r>
      <w:r w:rsidR="009B297C" w:rsidRPr="00DB55CF">
        <w:rPr>
          <w:sz w:val="24"/>
          <w:lang w:val="en-GB"/>
        </w:rPr>
        <w:t xml:space="preserve"> </w:t>
      </w:r>
      <w:r w:rsidR="004369C8" w:rsidRPr="00DB55CF">
        <w:rPr>
          <w:sz w:val="24"/>
          <w:lang w:val="en-GB"/>
        </w:rPr>
        <w:t xml:space="preserve">of the </w:t>
      </w:r>
      <w:proofErr w:type="spellStart"/>
      <w:r w:rsidR="004369C8" w:rsidRPr="00DB55CF">
        <w:rPr>
          <w:sz w:val="24"/>
          <w:lang w:val="en-GB"/>
        </w:rPr>
        <w:t>Università</w:t>
      </w:r>
      <w:proofErr w:type="spellEnd"/>
      <w:r w:rsidR="004369C8" w:rsidRPr="00DB55CF">
        <w:rPr>
          <w:sz w:val="24"/>
          <w:lang w:val="en-GB"/>
        </w:rPr>
        <w:t xml:space="preserve"> </w:t>
      </w:r>
      <w:proofErr w:type="spellStart"/>
      <w:r w:rsidR="004369C8" w:rsidRPr="00DB55CF">
        <w:rPr>
          <w:sz w:val="24"/>
          <w:lang w:val="en-GB"/>
        </w:rPr>
        <w:t>degli</w:t>
      </w:r>
      <w:proofErr w:type="spellEnd"/>
      <w:r w:rsidR="004369C8" w:rsidRPr="00DB55CF">
        <w:rPr>
          <w:sz w:val="24"/>
          <w:lang w:val="en-GB"/>
        </w:rPr>
        <w:t xml:space="preserve"> </w:t>
      </w:r>
      <w:proofErr w:type="spellStart"/>
      <w:r w:rsidR="004369C8" w:rsidRPr="00DB55CF">
        <w:rPr>
          <w:sz w:val="24"/>
          <w:lang w:val="en-GB"/>
        </w:rPr>
        <w:t>Studi</w:t>
      </w:r>
      <w:proofErr w:type="spellEnd"/>
      <w:r w:rsidR="004369C8" w:rsidRPr="00DB55CF">
        <w:rPr>
          <w:sz w:val="24"/>
          <w:lang w:val="en-GB"/>
        </w:rPr>
        <w:t xml:space="preserve"> </w:t>
      </w:r>
      <w:proofErr w:type="spellStart"/>
      <w:r w:rsidR="004369C8" w:rsidRPr="00DB55CF">
        <w:rPr>
          <w:sz w:val="24"/>
          <w:lang w:val="en-GB"/>
        </w:rPr>
        <w:t>dell</w:t>
      </w:r>
      <w:r w:rsidR="009B297C" w:rsidRPr="00DB55CF">
        <w:rPr>
          <w:sz w:val="24"/>
          <w:lang w:val="en-GB"/>
        </w:rPr>
        <w:t>'Aquila</w:t>
      </w:r>
      <w:proofErr w:type="spellEnd"/>
      <w:r w:rsidR="009B297C" w:rsidRPr="00DB55CF">
        <w:rPr>
          <w:sz w:val="24"/>
          <w:lang w:val="en-GB"/>
        </w:rPr>
        <w:t>.</w:t>
      </w:r>
    </w:p>
    <w:p w14:paraId="0F8B04C0" w14:textId="77777777" w:rsidR="000D41F3" w:rsidRPr="00DB55CF" w:rsidRDefault="000D41F3">
      <w:pPr>
        <w:jc w:val="both"/>
        <w:rPr>
          <w:sz w:val="24"/>
          <w:lang w:val="en-GB"/>
        </w:rPr>
      </w:pPr>
    </w:p>
    <w:p w14:paraId="6341ED13" w14:textId="77777777" w:rsidR="009B297C" w:rsidRPr="004369C8" w:rsidRDefault="004369C8" w:rsidP="000D41F3">
      <w:pPr>
        <w:jc w:val="center"/>
        <w:rPr>
          <w:b/>
          <w:i/>
          <w:sz w:val="24"/>
          <w:lang w:val="en-GB"/>
        </w:rPr>
      </w:pPr>
      <w:r>
        <w:rPr>
          <w:b/>
          <w:sz w:val="24"/>
          <w:lang w:val="en-GB"/>
        </w:rPr>
        <w:t>Article</w:t>
      </w:r>
      <w:r w:rsidR="009B297C" w:rsidRPr="004369C8">
        <w:rPr>
          <w:b/>
          <w:sz w:val="24"/>
          <w:lang w:val="en-GB"/>
        </w:rPr>
        <w:t xml:space="preserve"> 2 – </w:t>
      </w:r>
      <w:r w:rsidRPr="004369C8">
        <w:rPr>
          <w:b/>
          <w:i/>
          <w:sz w:val="24"/>
          <w:lang w:val="en-GB"/>
        </w:rPr>
        <w:t xml:space="preserve">List of </w:t>
      </w:r>
      <w:r>
        <w:rPr>
          <w:b/>
          <w:i/>
          <w:sz w:val="24"/>
          <w:lang w:val="en-GB"/>
        </w:rPr>
        <w:t>affiliating</w:t>
      </w:r>
      <w:r w:rsidRPr="004369C8">
        <w:rPr>
          <w:b/>
          <w:i/>
          <w:sz w:val="24"/>
          <w:lang w:val="en-GB"/>
        </w:rPr>
        <w:t xml:space="preserve"> teachers and researchers</w:t>
      </w:r>
    </w:p>
    <w:p w14:paraId="7330DBFF" w14:textId="77777777" w:rsidR="000D41F3" w:rsidRPr="004369C8" w:rsidRDefault="000D41F3" w:rsidP="000D41F3">
      <w:pPr>
        <w:jc w:val="center"/>
        <w:rPr>
          <w:b/>
          <w:sz w:val="24"/>
          <w:lang w:val="en-GB"/>
        </w:rPr>
      </w:pPr>
    </w:p>
    <w:p w14:paraId="3474CDA2" w14:textId="77777777" w:rsidR="009B297C" w:rsidRPr="004369C8" w:rsidRDefault="004369C8">
      <w:pPr>
        <w:jc w:val="both"/>
        <w:rPr>
          <w:sz w:val="24"/>
          <w:szCs w:val="24"/>
          <w:lang w:val="en-GB"/>
        </w:rPr>
      </w:pPr>
      <w:r w:rsidRPr="004369C8">
        <w:rPr>
          <w:sz w:val="24"/>
          <w:szCs w:val="24"/>
          <w:lang w:val="en-GB"/>
        </w:rPr>
        <w:t xml:space="preserve">The Contractor which is affiliating to the </w:t>
      </w:r>
      <w:proofErr w:type="spellStart"/>
      <w:r w:rsidRPr="004369C8">
        <w:rPr>
          <w:sz w:val="24"/>
          <w:szCs w:val="24"/>
          <w:lang w:val="en-GB"/>
        </w:rPr>
        <w:t>Center</w:t>
      </w:r>
      <w:proofErr w:type="spellEnd"/>
      <w:r w:rsidRPr="004369C8">
        <w:rPr>
          <w:sz w:val="24"/>
          <w:szCs w:val="24"/>
          <w:lang w:val="en-GB"/>
        </w:rPr>
        <w:t xml:space="preserve"> proposes the following list of </w:t>
      </w:r>
      <w:r>
        <w:rPr>
          <w:sz w:val="24"/>
          <w:szCs w:val="24"/>
          <w:lang w:val="en-GB"/>
        </w:rPr>
        <w:t xml:space="preserve">affiliating </w:t>
      </w:r>
      <w:r w:rsidRPr="004369C8">
        <w:rPr>
          <w:sz w:val="24"/>
          <w:szCs w:val="24"/>
          <w:lang w:val="en-GB"/>
        </w:rPr>
        <w:t xml:space="preserve">teachers and </w:t>
      </w:r>
      <w:r>
        <w:rPr>
          <w:sz w:val="24"/>
          <w:szCs w:val="24"/>
          <w:lang w:val="en-GB"/>
        </w:rPr>
        <w:t>researchers:</w:t>
      </w:r>
    </w:p>
    <w:p w14:paraId="00018D68" w14:textId="77777777" w:rsidR="009B297C" w:rsidRPr="00DB55CF" w:rsidRDefault="009B297C">
      <w:pPr>
        <w:jc w:val="both"/>
        <w:rPr>
          <w:sz w:val="24"/>
          <w:szCs w:val="24"/>
          <w:lang w:val="en-GB"/>
        </w:rPr>
      </w:pPr>
      <w:r w:rsidRPr="00DB55CF">
        <w:rPr>
          <w:sz w:val="24"/>
          <w:szCs w:val="24"/>
          <w:lang w:val="en-GB"/>
        </w:rPr>
        <w:t>…</w:t>
      </w:r>
    </w:p>
    <w:p w14:paraId="569A822E" w14:textId="77777777" w:rsidR="009B297C" w:rsidRPr="00DB55CF" w:rsidRDefault="009B297C">
      <w:pPr>
        <w:jc w:val="both"/>
        <w:rPr>
          <w:sz w:val="24"/>
          <w:szCs w:val="24"/>
          <w:lang w:val="en-GB"/>
        </w:rPr>
      </w:pPr>
      <w:r w:rsidRPr="00DB55CF">
        <w:rPr>
          <w:sz w:val="24"/>
          <w:szCs w:val="24"/>
          <w:lang w:val="en-GB"/>
        </w:rPr>
        <w:t>…</w:t>
      </w:r>
    </w:p>
    <w:p w14:paraId="00810FC9" w14:textId="77777777" w:rsidR="009B297C" w:rsidRPr="00DB55CF" w:rsidRDefault="009B297C">
      <w:pPr>
        <w:jc w:val="both"/>
        <w:rPr>
          <w:sz w:val="24"/>
          <w:szCs w:val="24"/>
          <w:lang w:val="en-GB"/>
        </w:rPr>
      </w:pPr>
      <w:r w:rsidRPr="00DB55CF">
        <w:rPr>
          <w:sz w:val="24"/>
          <w:szCs w:val="24"/>
          <w:lang w:val="en-GB"/>
        </w:rPr>
        <w:t>…</w:t>
      </w:r>
    </w:p>
    <w:p w14:paraId="724730AA" w14:textId="77777777" w:rsidR="009B297C" w:rsidRPr="004369C8" w:rsidRDefault="004369C8">
      <w:pPr>
        <w:jc w:val="both"/>
        <w:rPr>
          <w:sz w:val="24"/>
          <w:szCs w:val="24"/>
          <w:lang w:val="en-GB"/>
        </w:rPr>
      </w:pPr>
      <w:r w:rsidRPr="004369C8">
        <w:rPr>
          <w:sz w:val="24"/>
          <w:szCs w:val="24"/>
          <w:lang w:val="en-GB"/>
        </w:rPr>
        <w:t xml:space="preserve">and </w:t>
      </w:r>
      <w:r>
        <w:rPr>
          <w:sz w:val="24"/>
          <w:szCs w:val="24"/>
          <w:lang w:val="en-GB"/>
        </w:rPr>
        <w:t>he commits himself</w:t>
      </w:r>
      <w:r w:rsidRPr="004369C8">
        <w:rPr>
          <w:sz w:val="24"/>
          <w:szCs w:val="24"/>
          <w:lang w:val="en-GB"/>
        </w:rPr>
        <w:t xml:space="preserve"> to keep updated this list</w:t>
      </w:r>
      <w:r w:rsidR="009B297C" w:rsidRPr="004369C8">
        <w:rPr>
          <w:sz w:val="24"/>
          <w:szCs w:val="24"/>
          <w:lang w:val="en-GB"/>
        </w:rPr>
        <w:t>.</w:t>
      </w:r>
    </w:p>
    <w:p w14:paraId="3022CEC3" w14:textId="77777777" w:rsidR="000D41F3" w:rsidRPr="004369C8" w:rsidRDefault="000D41F3">
      <w:pPr>
        <w:jc w:val="center"/>
        <w:rPr>
          <w:b/>
          <w:sz w:val="24"/>
          <w:lang w:val="en-GB"/>
        </w:rPr>
      </w:pPr>
    </w:p>
    <w:p w14:paraId="4262EE86" w14:textId="77777777" w:rsidR="00B378BE" w:rsidRPr="004369C8" w:rsidRDefault="00B378BE">
      <w:pPr>
        <w:jc w:val="center"/>
        <w:rPr>
          <w:b/>
          <w:sz w:val="24"/>
          <w:lang w:val="en-GB"/>
        </w:rPr>
      </w:pPr>
    </w:p>
    <w:p w14:paraId="686562CB" w14:textId="77777777" w:rsidR="00B378BE" w:rsidRPr="004369C8" w:rsidRDefault="00B378BE">
      <w:pPr>
        <w:jc w:val="center"/>
        <w:rPr>
          <w:b/>
          <w:sz w:val="24"/>
          <w:lang w:val="en-GB"/>
        </w:rPr>
      </w:pPr>
    </w:p>
    <w:p w14:paraId="148BF6F7" w14:textId="77777777" w:rsidR="009B297C" w:rsidRPr="00DB55CF" w:rsidRDefault="004369C8">
      <w:pPr>
        <w:jc w:val="center"/>
        <w:rPr>
          <w:b/>
          <w:i/>
          <w:sz w:val="24"/>
          <w:lang w:val="en-GB"/>
        </w:rPr>
      </w:pPr>
      <w:r w:rsidRPr="00DB55CF">
        <w:rPr>
          <w:b/>
          <w:sz w:val="24"/>
          <w:lang w:val="en-GB"/>
        </w:rPr>
        <w:lastRenderedPageBreak/>
        <w:t>Article</w:t>
      </w:r>
      <w:r w:rsidR="009B297C" w:rsidRPr="00DB55CF">
        <w:rPr>
          <w:b/>
          <w:sz w:val="24"/>
          <w:lang w:val="en-GB"/>
        </w:rPr>
        <w:t xml:space="preserve"> 3 </w:t>
      </w:r>
      <w:r w:rsidR="000D41F3" w:rsidRPr="00DB55CF">
        <w:rPr>
          <w:b/>
          <w:sz w:val="24"/>
          <w:lang w:val="en-GB"/>
        </w:rPr>
        <w:t>–</w:t>
      </w:r>
      <w:r w:rsidR="009B297C" w:rsidRPr="00DB55CF">
        <w:rPr>
          <w:b/>
          <w:sz w:val="24"/>
          <w:lang w:val="en-GB"/>
        </w:rPr>
        <w:t xml:space="preserve"> </w:t>
      </w:r>
      <w:r w:rsidRPr="00DB55CF">
        <w:rPr>
          <w:b/>
          <w:i/>
          <w:sz w:val="24"/>
          <w:lang w:val="en-GB"/>
        </w:rPr>
        <w:t>Contact person</w:t>
      </w:r>
    </w:p>
    <w:p w14:paraId="588E26D0" w14:textId="77777777" w:rsidR="000D41F3" w:rsidRPr="00DB55CF" w:rsidRDefault="000D41F3">
      <w:pPr>
        <w:jc w:val="center"/>
        <w:rPr>
          <w:b/>
          <w:sz w:val="24"/>
          <w:lang w:val="en-GB"/>
        </w:rPr>
      </w:pPr>
    </w:p>
    <w:p w14:paraId="6073E588" w14:textId="77777777" w:rsidR="009B297C" w:rsidRPr="004369C8" w:rsidRDefault="004369C8">
      <w:pPr>
        <w:jc w:val="both"/>
        <w:rPr>
          <w:sz w:val="24"/>
          <w:lang w:val="en-GB"/>
        </w:rPr>
      </w:pPr>
      <w:r w:rsidRPr="004369C8">
        <w:rPr>
          <w:sz w:val="24"/>
          <w:lang w:val="en-GB"/>
        </w:rPr>
        <w:t>The contact person for the Contractor is</w:t>
      </w:r>
      <w:r w:rsidR="009B297C" w:rsidRPr="004369C8">
        <w:rPr>
          <w:sz w:val="24"/>
          <w:lang w:val="en-GB"/>
        </w:rPr>
        <w:t xml:space="preserve"> Prof./</w:t>
      </w:r>
      <w:proofErr w:type="spellStart"/>
      <w:r w:rsidR="009B297C" w:rsidRPr="004369C8">
        <w:rPr>
          <w:sz w:val="24"/>
          <w:lang w:val="en-GB"/>
        </w:rPr>
        <w:t>D</w:t>
      </w:r>
      <w:r>
        <w:rPr>
          <w:sz w:val="24"/>
          <w:lang w:val="en-GB"/>
        </w:rPr>
        <w:t>r</w:t>
      </w:r>
      <w:r w:rsidR="009B297C" w:rsidRPr="004369C8">
        <w:rPr>
          <w:sz w:val="24"/>
          <w:lang w:val="en-GB"/>
        </w:rPr>
        <w:t>.</w:t>
      </w:r>
      <w:proofErr w:type="spellEnd"/>
      <w:r w:rsidR="009B297C" w:rsidRPr="004369C8">
        <w:rPr>
          <w:sz w:val="24"/>
          <w:lang w:val="en-GB"/>
        </w:rPr>
        <w:t xml:space="preserve"> _______________</w:t>
      </w:r>
    </w:p>
    <w:p w14:paraId="593988CB" w14:textId="77777777" w:rsidR="000D41F3" w:rsidRPr="004369C8" w:rsidRDefault="000D41F3">
      <w:pPr>
        <w:jc w:val="both"/>
        <w:rPr>
          <w:sz w:val="24"/>
          <w:lang w:val="en-GB"/>
        </w:rPr>
      </w:pPr>
    </w:p>
    <w:p w14:paraId="0F41AD4A" w14:textId="77777777" w:rsidR="000D41F3" w:rsidRPr="004369C8" w:rsidRDefault="000D41F3">
      <w:pPr>
        <w:jc w:val="center"/>
        <w:rPr>
          <w:b/>
          <w:sz w:val="24"/>
          <w:lang w:val="en-GB"/>
        </w:rPr>
      </w:pPr>
    </w:p>
    <w:p w14:paraId="65A1A5AE" w14:textId="77777777" w:rsidR="000D41F3" w:rsidRPr="004369C8" w:rsidRDefault="000D41F3">
      <w:pPr>
        <w:jc w:val="center"/>
        <w:rPr>
          <w:b/>
          <w:sz w:val="24"/>
          <w:lang w:val="en-GB"/>
        </w:rPr>
      </w:pPr>
    </w:p>
    <w:p w14:paraId="055DEE17" w14:textId="77777777" w:rsidR="000D41F3" w:rsidRPr="004369C8" w:rsidRDefault="000D41F3">
      <w:pPr>
        <w:jc w:val="center"/>
        <w:rPr>
          <w:b/>
          <w:sz w:val="24"/>
          <w:lang w:val="en-GB"/>
        </w:rPr>
      </w:pPr>
    </w:p>
    <w:p w14:paraId="7F838EB7" w14:textId="77777777" w:rsidR="009B297C" w:rsidRPr="00DB55CF" w:rsidRDefault="004369C8">
      <w:pPr>
        <w:jc w:val="center"/>
        <w:rPr>
          <w:b/>
          <w:i/>
          <w:sz w:val="24"/>
          <w:lang w:val="en-GB"/>
        </w:rPr>
      </w:pPr>
      <w:r w:rsidRPr="00DB55CF">
        <w:rPr>
          <w:b/>
          <w:sz w:val="24"/>
          <w:lang w:val="en-GB"/>
        </w:rPr>
        <w:t>Article</w:t>
      </w:r>
      <w:r w:rsidR="009B297C" w:rsidRPr="00DB55CF">
        <w:rPr>
          <w:b/>
          <w:sz w:val="24"/>
          <w:lang w:val="en-GB"/>
        </w:rPr>
        <w:t xml:space="preserve"> 4 –</w:t>
      </w:r>
      <w:r w:rsidRPr="00DB55CF">
        <w:rPr>
          <w:b/>
          <w:sz w:val="24"/>
          <w:lang w:val="en-GB"/>
        </w:rPr>
        <w:t xml:space="preserve"> </w:t>
      </w:r>
      <w:r w:rsidRPr="00DB55CF">
        <w:rPr>
          <w:b/>
          <w:i/>
          <w:sz w:val="24"/>
          <w:lang w:val="en-GB"/>
        </w:rPr>
        <w:t>Lasting period</w:t>
      </w:r>
      <w:r w:rsidR="009B297C" w:rsidRPr="00DB55CF">
        <w:rPr>
          <w:b/>
          <w:i/>
          <w:sz w:val="24"/>
          <w:lang w:val="en-GB"/>
        </w:rPr>
        <w:t xml:space="preserve"> </w:t>
      </w:r>
    </w:p>
    <w:p w14:paraId="750702AE" w14:textId="77777777" w:rsidR="000D41F3" w:rsidRPr="00DB55CF" w:rsidRDefault="000D41F3">
      <w:pPr>
        <w:jc w:val="center"/>
        <w:rPr>
          <w:b/>
          <w:sz w:val="24"/>
          <w:lang w:val="en-GB"/>
        </w:rPr>
      </w:pPr>
    </w:p>
    <w:p w14:paraId="28FEC553" w14:textId="77777777" w:rsidR="009B297C" w:rsidRPr="003C6A28" w:rsidRDefault="004369C8">
      <w:pPr>
        <w:pStyle w:val="Corpodeltesto"/>
        <w:rPr>
          <w:szCs w:val="24"/>
          <w:lang w:val="en-GB"/>
        </w:rPr>
      </w:pPr>
      <w:r w:rsidRPr="003C6A28">
        <w:rPr>
          <w:szCs w:val="24"/>
          <w:lang w:val="en-GB"/>
        </w:rPr>
        <w:t xml:space="preserve">The affiliation to the </w:t>
      </w:r>
      <w:proofErr w:type="spellStart"/>
      <w:r w:rsidRPr="003C6A28">
        <w:rPr>
          <w:szCs w:val="24"/>
          <w:lang w:val="en-GB"/>
        </w:rPr>
        <w:t>Center</w:t>
      </w:r>
      <w:proofErr w:type="spellEnd"/>
      <w:r w:rsidRPr="003C6A28">
        <w:rPr>
          <w:szCs w:val="24"/>
          <w:lang w:val="en-GB"/>
        </w:rPr>
        <w:t xml:space="preserve"> is intended to be valid until a </w:t>
      </w:r>
      <w:r w:rsidR="003C6A28" w:rsidRPr="003C6A28">
        <w:rPr>
          <w:szCs w:val="24"/>
          <w:lang w:val="en-GB"/>
        </w:rPr>
        <w:t>resignation undersigned by the legal representative of the institution is presented</w:t>
      </w:r>
      <w:r w:rsidR="009B297C" w:rsidRPr="003C6A28">
        <w:rPr>
          <w:szCs w:val="24"/>
          <w:lang w:val="en-GB"/>
        </w:rPr>
        <w:t>.</w:t>
      </w:r>
    </w:p>
    <w:p w14:paraId="50E4BB39" w14:textId="77777777" w:rsidR="000D41F3" w:rsidRPr="003C6A28" w:rsidRDefault="000D41F3">
      <w:pPr>
        <w:jc w:val="center"/>
        <w:rPr>
          <w:b/>
          <w:sz w:val="24"/>
          <w:lang w:val="en-GB"/>
        </w:rPr>
      </w:pPr>
    </w:p>
    <w:p w14:paraId="71EF4AC7" w14:textId="77777777" w:rsidR="009B297C" w:rsidRPr="003C6A28" w:rsidRDefault="003C6A28">
      <w:pPr>
        <w:jc w:val="center"/>
        <w:rPr>
          <w:b/>
          <w:sz w:val="24"/>
          <w:lang w:val="en-GB"/>
        </w:rPr>
      </w:pPr>
      <w:r w:rsidRPr="003C6A28">
        <w:rPr>
          <w:b/>
          <w:sz w:val="24"/>
          <w:lang w:val="en-GB"/>
        </w:rPr>
        <w:t>Article</w:t>
      </w:r>
      <w:r w:rsidR="009B297C" w:rsidRPr="003C6A28">
        <w:rPr>
          <w:b/>
          <w:sz w:val="24"/>
          <w:lang w:val="en-GB"/>
        </w:rPr>
        <w:t xml:space="preserve"> </w:t>
      </w:r>
      <w:r w:rsidR="000D41F3" w:rsidRPr="003C6A28">
        <w:rPr>
          <w:b/>
          <w:sz w:val="24"/>
          <w:lang w:val="en-GB"/>
        </w:rPr>
        <w:t>5</w:t>
      </w:r>
      <w:r w:rsidR="009B297C" w:rsidRPr="003C6A28">
        <w:rPr>
          <w:b/>
          <w:sz w:val="24"/>
          <w:lang w:val="en-GB"/>
        </w:rPr>
        <w:t xml:space="preserve"> – </w:t>
      </w:r>
      <w:r w:rsidRPr="003C6A28">
        <w:rPr>
          <w:b/>
          <w:i/>
          <w:sz w:val="24"/>
          <w:lang w:val="en-GB"/>
        </w:rPr>
        <w:t>Transfer of the contracts which are not yet expired</w:t>
      </w:r>
      <w:r w:rsidR="00EE283A" w:rsidRPr="003C6A28">
        <w:rPr>
          <w:b/>
          <w:sz w:val="24"/>
          <w:lang w:val="en-GB"/>
        </w:rPr>
        <w:t>*</w:t>
      </w:r>
      <w:r w:rsidR="003360EF" w:rsidRPr="003C6A28">
        <w:rPr>
          <w:b/>
          <w:sz w:val="24"/>
          <w:lang w:val="en-GB"/>
        </w:rPr>
        <w:t>*</w:t>
      </w:r>
    </w:p>
    <w:p w14:paraId="0414A2AB" w14:textId="77777777" w:rsidR="000D41F3" w:rsidRPr="003C6A28" w:rsidRDefault="000D41F3">
      <w:pPr>
        <w:jc w:val="center"/>
        <w:rPr>
          <w:b/>
          <w:i/>
          <w:sz w:val="24"/>
          <w:lang w:val="en-GB"/>
        </w:rPr>
      </w:pPr>
    </w:p>
    <w:p w14:paraId="26B11CAA" w14:textId="77777777" w:rsidR="009B297C" w:rsidRPr="003C6A28" w:rsidRDefault="003C6A28">
      <w:pPr>
        <w:pStyle w:val="Rientrocorpodeltesto3"/>
        <w:ind w:left="0" w:right="-1"/>
        <w:rPr>
          <w:sz w:val="24"/>
          <w:lang w:val="en-GB"/>
        </w:rPr>
      </w:pPr>
      <w:r>
        <w:rPr>
          <w:sz w:val="24"/>
          <w:lang w:val="en-GB"/>
        </w:rPr>
        <w:t>At the same time of the establishment of this agreement the Contractor transfers to the University the ownership of the following contracts</w:t>
      </w:r>
      <w:r w:rsidR="009B297C" w:rsidRPr="003C6A28">
        <w:rPr>
          <w:sz w:val="24"/>
          <w:lang w:val="en-GB"/>
        </w:rPr>
        <w:t>:</w:t>
      </w:r>
    </w:p>
    <w:p w14:paraId="73A5757B" w14:textId="77777777" w:rsidR="009B297C" w:rsidRPr="00DB55CF" w:rsidRDefault="009B297C">
      <w:pPr>
        <w:pStyle w:val="Rientrocorpodeltesto3"/>
        <w:ind w:left="0" w:right="849"/>
        <w:rPr>
          <w:sz w:val="24"/>
          <w:lang w:val="en-GB"/>
        </w:rPr>
      </w:pPr>
      <w:r w:rsidRPr="00DB55CF">
        <w:rPr>
          <w:sz w:val="24"/>
          <w:lang w:val="en-GB"/>
        </w:rPr>
        <w:t>…</w:t>
      </w:r>
    </w:p>
    <w:p w14:paraId="2D98D3B7" w14:textId="77777777" w:rsidR="009B297C" w:rsidRPr="00DB55CF" w:rsidRDefault="009B297C">
      <w:pPr>
        <w:pStyle w:val="Rientrocorpodeltesto3"/>
        <w:ind w:left="0" w:right="849"/>
        <w:rPr>
          <w:sz w:val="24"/>
          <w:lang w:val="en-GB"/>
        </w:rPr>
      </w:pPr>
      <w:r w:rsidRPr="00DB55CF">
        <w:rPr>
          <w:sz w:val="24"/>
          <w:lang w:val="en-GB"/>
        </w:rPr>
        <w:t>…</w:t>
      </w:r>
    </w:p>
    <w:p w14:paraId="5AFED9D6" w14:textId="77777777" w:rsidR="009B297C" w:rsidRPr="00DB55CF" w:rsidRDefault="009B297C">
      <w:pPr>
        <w:pStyle w:val="Rientrocorpodeltesto3"/>
        <w:ind w:left="0" w:right="-1"/>
        <w:rPr>
          <w:sz w:val="24"/>
          <w:lang w:val="en-GB"/>
        </w:rPr>
      </w:pPr>
      <w:r w:rsidRPr="00DB55CF">
        <w:rPr>
          <w:sz w:val="24"/>
          <w:lang w:val="en-GB"/>
        </w:rPr>
        <w:t>…</w:t>
      </w:r>
    </w:p>
    <w:p w14:paraId="7DF7D615" w14:textId="77777777" w:rsidR="009B297C" w:rsidRPr="003C6A28" w:rsidRDefault="003C6A28">
      <w:pPr>
        <w:pStyle w:val="Rientrocorpodeltesto3"/>
        <w:ind w:left="0" w:right="-1"/>
        <w:rPr>
          <w:sz w:val="24"/>
          <w:lang w:val="en-GB"/>
        </w:rPr>
      </w:pPr>
      <w:r w:rsidRPr="003C6A28">
        <w:rPr>
          <w:sz w:val="24"/>
          <w:lang w:val="en-GB"/>
        </w:rPr>
        <w:t xml:space="preserve">The University declares to accept the transfer and the </w:t>
      </w:r>
      <w:r>
        <w:rPr>
          <w:sz w:val="24"/>
          <w:lang w:val="en-GB"/>
        </w:rPr>
        <w:t>subsequent</w:t>
      </w:r>
      <w:r w:rsidRPr="003C6A28">
        <w:rPr>
          <w:sz w:val="24"/>
          <w:lang w:val="en-GB"/>
        </w:rPr>
        <w:t xml:space="preserve"> duties</w:t>
      </w:r>
      <w:r w:rsidR="009B297C" w:rsidRPr="003C6A28">
        <w:rPr>
          <w:sz w:val="24"/>
          <w:lang w:val="en-GB"/>
        </w:rPr>
        <w:t>.</w:t>
      </w:r>
    </w:p>
    <w:p w14:paraId="27DCE0B0" w14:textId="77777777" w:rsidR="009B297C" w:rsidRPr="003C6A28" w:rsidRDefault="003C6A28">
      <w:pPr>
        <w:pStyle w:val="Rientrocorpodeltesto3"/>
        <w:ind w:left="0" w:right="-1"/>
        <w:rPr>
          <w:sz w:val="24"/>
          <w:lang w:val="en-GB"/>
        </w:rPr>
      </w:pPr>
      <w:r w:rsidRPr="003C6A28">
        <w:rPr>
          <w:sz w:val="24"/>
          <w:lang w:val="en-GB"/>
        </w:rPr>
        <w:t>The transferred contracts are attached to the present agreement which they constitute part of</w:t>
      </w:r>
      <w:r w:rsidR="009B297C" w:rsidRPr="003C6A28">
        <w:rPr>
          <w:sz w:val="24"/>
          <w:lang w:val="en-GB"/>
        </w:rPr>
        <w:t>.</w:t>
      </w:r>
    </w:p>
    <w:p w14:paraId="5FA4798E" w14:textId="77777777" w:rsidR="000D41F3" w:rsidRPr="003C6A28" w:rsidRDefault="000D41F3">
      <w:pPr>
        <w:pStyle w:val="Rientrocorpodeltesto3"/>
        <w:ind w:left="0" w:right="-1"/>
        <w:jc w:val="center"/>
        <w:rPr>
          <w:b/>
          <w:bCs/>
          <w:sz w:val="24"/>
          <w:szCs w:val="24"/>
          <w:lang w:val="en-GB"/>
        </w:rPr>
      </w:pPr>
    </w:p>
    <w:p w14:paraId="43D83093" w14:textId="77777777" w:rsidR="000D41F3" w:rsidRPr="003C6A28" w:rsidRDefault="000D41F3">
      <w:pPr>
        <w:pStyle w:val="Rientrocorpodeltesto3"/>
        <w:ind w:left="0" w:right="-1"/>
        <w:jc w:val="center"/>
        <w:rPr>
          <w:b/>
          <w:bCs/>
          <w:sz w:val="24"/>
          <w:szCs w:val="24"/>
          <w:lang w:val="en-GB"/>
        </w:rPr>
      </w:pPr>
    </w:p>
    <w:p w14:paraId="57CC5822" w14:textId="77777777" w:rsidR="000D41F3" w:rsidRPr="003C6A28" w:rsidRDefault="000D41F3">
      <w:pPr>
        <w:pStyle w:val="Rientrocorpodeltesto3"/>
        <w:ind w:left="0" w:right="-1"/>
        <w:jc w:val="center"/>
        <w:rPr>
          <w:b/>
          <w:bCs/>
          <w:sz w:val="24"/>
          <w:szCs w:val="24"/>
          <w:lang w:val="en-GB"/>
        </w:rPr>
      </w:pPr>
    </w:p>
    <w:p w14:paraId="555DFD4C" w14:textId="77777777" w:rsidR="009B297C" w:rsidRPr="00DB55CF" w:rsidRDefault="009B297C">
      <w:pPr>
        <w:pStyle w:val="Rientrocorpodeltesto3"/>
        <w:ind w:left="0" w:right="-1"/>
        <w:jc w:val="center"/>
        <w:rPr>
          <w:sz w:val="24"/>
          <w:szCs w:val="24"/>
          <w:lang w:val="en-GB"/>
        </w:rPr>
      </w:pPr>
      <w:r w:rsidRPr="00DB55CF">
        <w:rPr>
          <w:b/>
          <w:bCs/>
          <w:sz w:val="24"/>
          <w:szCs w:val="24"/>
          <w:lang w:val="en-GB"/>
        </w:rPr>
        <w:t xml:space="preserve">Art. </w:t>
      </w:r>
      <w:r w:rsidR="000D41F3" w:rsidRPr="00DB55CF">
        <w:rPr>
          <w:b/>
          <w:bCs/>
          <w:sz w:val="24"/>
          <w:szCs w:val="24"/>
          <w:lang w:val="en-GB"/>
        </w:rPr>
        <w:t>6</w:t>
      </w:r>
      <w:r w:rsidRPr="00DB55CF">
        <w:rPr>
          <w:b/>
          <w:bCs/>
          <w:sz w:val="24"/>
          <w:szCs w:val="24"/>
          <w:lang w:val="en-GB"/>
        </w:rPr>
        <w:t xml:space="preserve"> – </w:t>
      </w:r>
      <w:r w:rsidR="008C67D1" w:rsidRPr="00DB55CF">
        <w:rPr>
          <w:b/>
          <w:bCs/>
          <w:i/>
          <w:sz w:val="24"/>
          <w:szCs w:val="24"/>
          <w:lang w:val="en-GB"/>
        </w:rPr>
        <w:t>Scientific and counting reporting</w:t>
      </w:r>
    </w:p>
    <w:p w14:paraId="11CB2A7F" w14:textId="77777777" w:rsidR="009B297C" w:rsidRPr="00987CA7" w:rsidRDefault="003C6A28">
      <w:pPr>
        <w:pStyle w:val="Rientrocorpodeltesto3"/>
        <w:ind w:left="0" w:right="-1"/>
        <w:rPr>
          <w:sz w:val="24"/>
          <w:lang w:val="en-GB"/>
        </w:rPr>
      </w:pPr>
      <w:r w:rsidRPr="00987CA7">
        <w:rPr>
          <w:sz w:val="24"/>
          <w:szCs w:val="24"/>
          <w:lang w:val="en-GB"/>
        </w:rPr>
        <w:t xml:space="preserve">To the extent of </w:t>
      </w:r>
      <w:r w:rsidR="009B297C" w:rsidRPr="00987CA7">
        <w:rPr>
          <w:sz w:val="24"/>
          <w:szCs w:val="24"/>
          <w:lang w:val="en-GB"/>
        </w:rPr>
        <w:t xml:space="preserve">art. 13 </w:t>
      </w:r>
      <w:r w:rsidRPr="00987CA7">
        <w:rPr>
          <w:sz w:val="24"/>
          <w:szCs w:val="24"/>
          <w:lang w:val="en-GB"/>
        </w:rPr>
        <w:t xml:space="preserve">of the Regulation of the </w:t>
      </w:r>
      <w:proofErr w:type="spellStart"/>
      <w:r w:rsidRPr="00987CA7">
        <w:rPr>
          <w:sz w:val="24"/>
          <w:szCs w:val="24"/>
          <w:lang w:val="en-GB"/>
        </w:rPr>
        <w:t>Center</w:t>
      </w:r>
      <w:proofErr w:type="spellEnd"/>
      <w:r w:rsidR="009B297C" w:rsidRPr="00987CA7">
        <w:rPr>
          <w:sz w:val="24"/>
          <w:szCs w:val="24"/>
          <w:lang w:val="en-GB"/>
        </w:rPr>
        <w:t xml:space="preserve">, </w:t>
      </w:r>
      <w:r w:rsidRPr="00987CA7">
        <w:rPr>
          <w:sz w:val="24"/>
          <w:szCs w:val="24"/>
          <w:lang w:val="en-GB"/>
        </w:rPr>
        <w:t xml:space="preserve">with the goal of allowing to the Contractor the scientific and counting reporting of his researches </w:t>
      </w:r>
      <w:r w:rsidR="00987CA7" w:rsidRPr="00987CA7">
        <w:rPr>
          <w:sz w:val="24"/>
          <w:szCs w:val="24"/>
          <w:lang w:val="en-GB"/>
        </w:rPr>
        <w:t xml:space="preserve">conducted within the </w:t>
      </w:r>
      <w:proofErr w:type="spellStart"/>
      <w:r w:rsidR="00987CA7" w:rsidRPr="00987CA7">
        <w:rPr>
          <w:sz w:val="24"/>
          <w:szCs w:val="24"/>
          <w:lang w:val="en-GB"/>
        </w:rPr>
        <w:t>Center</w:t>
      </w:r>
      <w:proofErr w:type="spellEnd"/>
      <w:r w:rsidR="00987CA7" w:rsidRPr="00987CA7">
        <w:rPr>
          <w:sz w:val="24"/>
          <w:szCs w:val="24"/>
          <w:lang w:val="en-GB"/>
        </w:rPr>
        <w:t xml:space="preserve">, the </w:t>
      </w:r>
      <w:r w:rsidR="009B297C" w:rsidRPr="00987CA7">
        <w:rPr>
          <w:sz w:val="24"/>
          <w:szCs w:val="24"/>
          <w:lang w:val="en-GB"/>
        </w:rPr>
        <w:t>Universi</w:t>
      </w:r>
      <w:r w:rsidR="00987CA7">
        <w:rPr>
          <w:sz w:val="24"/>
          <w:szCs w:val="24"/>
          <w:lang w:val="en-GB"/>
        </w:rPr>
        <w:t xml:space="preserve">ty is committing to deliberate, for all the reportable initiatives of the </w:t>
      </w:r>
      <w:proofErr w:type="spellStart"/>
      <w:r w:rsidR="00987CA7">
        <w:rPr>
          <w:sz w:val="24"/>
          <w:szCs w:val="24"/>
          <w:lang w:val="en-GB"/>
        </w:rPr>
        <w:t>Center</w:t>
      </w:r>
      <w:proofErr w:type="spellEnd"/>
      <w:r w:rsidR="00987CA7">
        <w:rPr>
          <w:sz w:val="24"/>
          <w:szCs w:val="24"/>
          <w:lang w:val="en-GB"/>
        </w:rPr>
        <w:t>, the share of interest of the Contractor</w:t>
      </w:r>
      <w:r w:rsidR="009B297C" w:rsidRPr="00987CA7">
        <w:rPr>
          <w:sz w:val="24"/>
          <w:szCs w:val="24"/>
          <w:lang w:val="en-GB"/>
        </w:rPr>
        <w:t xml:space="preserve">. </w:t>
      </w:r>
      <w:r w:rsidR="00987CA7">
        <w:rPr>
          <w:sz w:val="24"/>
          <w:szCs w:val="24"/>
          <w:lang w:val="en-GB"/>
        </w:rPr>
        <w:t xml:space="preserve">An analogous deliberation will be assumed for all the financial means which the </w:t>
      </w:r>
      <w:proofErr w:type="spellStart"/>
      <w:r w:rsidR="00987CA7">
        <w:rPr>
          <w:sz w:val="24"/>
          <w:szCs w:val="24"/>
          <w:lang w:val="en-GB"/>
        </w:rPr>
        <w:t>Center</w:t>
      </w:r>
      <w:proofErr w:type="spellEnd"/>
      <w:r w:rsidR="00987CA7">
        <w:rPr>
          <w:sz w:val="24"/>
          <w:szCs w:val="24"/>
          <w:lang w:val="en-GB"/>
        </w:rPr>
        <w:t xml:space="preserve"> can be disposed of and recalled at the points 2 and 3 of </w:t>
      </w:r>
      <w:r w:rsidR="009B297C" w:rsidRPr="00987CA7">
        <w:rPr>
          <w:sz w:val="24"/>
          <w:szCs w:val="24"/>
          <w:lang w:val="en-GB"/>
        </w:rPr>
        <w:t xml:space="preserve">art. 12 </w:t>
      </w:r>
      <w:r w:rsidR="00987CA7">
        <w:rPr>
          <w:sz w:val="24"/>
          <w:szCs w:val="24"/>
          <w:lang w:val="en-GB"/>
        </w:rPr>
        <w:t xml:space="preserve">of the </w:t>
      </w:r>
      <w:proofErr w:type="gramStart"/>
      <w:r w:rsidR="00987CA7">
        <w:rPr>
          <w:sz w:val="24"/>
          <w:szCs w:val="24"/>
          <w:lang w:val="en-GB"/>
        </w:rPr>
        <w:t>above mentioned</w:t>
      </w:r>
      <w:proofErr w:type="gramEnd"/>
      <w:r w:rsidR="00987CA7">
        <w:rPr>
          <w:sz w:val="24"/>
          <w:szCs w:val="24"/>
          <w:lang w:val="en-GB"/>
        </w:rPr>
        <w:t xml:space="preserve"> Regulation</w:t>
      </w:r>
      <w:r w:rsidR="009B297C" w:rsidRPr="00987CA7">
        <w:rPr>
          <w:sz w:val="24"/>
          <w:szCs w:val="24"/>
          <w:lang w:val="en-GB"/>
        </w:rPr>
        <w:t>.</w:t>
      </w:r>
    </w:p>
    <w:p w14:paraId="3A2A1477" w14:textId="77777777" w:rsidR="009B297C" w:rsidRDefault="009B297C">
      <w:pPr>
        <w:ind w:left="709" w:right="-1"/>
        <w:jc w:val="both"/>
        <w:rPr>
          <w:sz w:val="24"/>
        </w:rPr>
      </w:pPr>
      <w:r>
        <w:rPr>
          <w:sz w:val="24"/>
        </w:rPr>
        <w:t xml:space="preserve">L'Aquila, li </w:t>
      </w:r>
      <w:r>
        <w:rPr>
          <w:sz w:val="24"/>
        </w:rPr>
        <w:fldChar w:fldCharType="begin">
          <w:ffData>
            <w:name w:val="Testo3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 </w:t>
      </w:r>
    </w:p>
    <w:tbl>
      <w:tblPr>
        <w:tblW w:w="0" w:type="auto"/>
        <w:tblInd w:w="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9"/>
      </w:tblGrid>
      <w:tr w:rsidR="009B297C" w14:paraId="2C10BECC" w14:textId="77777777">
        <w:trPr>
          <w:trHeight w:val="281"/>
        </w:trPr>
        <w:tc>
          <w:tcPr>
            <w:tcW w:w="7299" w:type="dxa"/>
          </w:tcPr>
          <w:p w14:paraId="7B5FFA42" w14:textId="77777777" w:rsidR="009B297C" w:rsidRDefault="009B297C">
            <w:pPr>
              <w:rPr>
                <w:sz w:val="24"/>
              </w:rPr>
            </w:pPr>
          </w:p>
        </w:tc>
      </w:tr>
      <w:tr w:rsidR="009B297C" w14:paraId="00DEEC19" w14:textId="77777777">
        <w:tc>
          <w:tcPr>
            <w:tcW w:w="7299" w:type="dxa"/>
          </w:tcPr>
          <w:p w14:paraId="197465AA" w14:textId="77777777" w:rsidR="009B297C" w:rsidRPr="00987CA7" w:rsidRDefault="00987CA7">
            <w:pPr>
              <w:ind w:right="-2"/>
              <w:jc w:val="right"/>
              <w:rPr>
                <w:sz w:val="24"/>
                <w:lang w:val="en-GB"/>
              </w:rPr>
            </w:pPr>
            <w:r w:rsidRPr="00987CA7">
              <w:rPr>
                <w:sz w:val="24"/>
                <w:lang w:val="en-GB"/>
              </w:rPr>
              <w:t>The Contractor</w:t>
            </w:r>
          </w:p>
          <w:p w14:paraId="216CDE29" w14:textId="77777777" w:rsidR="009B297C" w:rsidRPr="00987CA7" w:rsidRDefault="00987CA7">
            <w:pPr>
              <w:ind w:right="-2"/>
              <w:jc w:val="right"/>
              <w:rPr>
                <w:sz w:val="24"/>
                <w:lang w:val="en-GB"/>
              </w:rPr>
            </w:pPr>
            <w:r w:rsidRPr="00987CA7">
              <w:rPr>
                <w:sz w:val="24"/>
                <w:lang w:val="en-GB"/>
              </w:rPr>
              <w:t>The Legal Representative</w:t>
            </w:r>
          </w:p>
          <w:p w14:paraId="68939599" w14:textId="77777777" w:rsidR="009B297C" w:rsidRDefault="009B297C">
            <w:pPr>
              <w:ind w:right="-2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B297C" w14:paraId="42BB8B25" w14:textId="77777777">
        <w:trPr>
          <w:trHeight w:val="500"/>
        </w:trPr>
        <w:tc>
          <w:tcPr>
            <w:tcW w:w="7299" w:type="dxa"/>
          </w:tcPr>
          <w:p w14:paraId="03142293" w14:textId="77777777" w:rsidR="009B297C" w:rsidRDefault="009B297C">
            <w:pPr>
              <w:ind w:right="-2"/>
              <w:jc w:val="right"/>
              <w:rPr>
                <w:sz w:val="24"/>
              </w:rPr>
            </w:pPr>
          </w:p>
          <w:p w14:paraId="367F0A51" w14:textId="77777777" w:rsidR="009B297C" w:rsidRDefault="009B297C">
            <w:pPr>
              <w:ind w:right="-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__________________________ </w:t>
            </w:r>
          </w:p>
        </w:tc>
      </w:tr>
      <w:tr w:rsidR="009B297C" w14:paraId="3B2AB543" w14:textId="77777777">
        <w:trPr>
          <w:trHeight w:val="281"/>
        </w:trPr>
        <w:tc>
          <w:tcPr>
            <w:tcW w:w="7299" w:type="dxa"/>
          </w:tcPr>
          <w:p w14:paraId="2FD5E122" w14:textId="77777777" w:rsidR="009B297C" w:rsidRDefault="009B297C">
            <w:pPr>
              <w:ind w:right="-2"/>
              <w:jc w:val="right"/>
              <w:rPr>
                <w:sz w:val="24"/>
              </w:rPr>
            </w:pPr>
          </w:p>
        </w:tc>
      </w:tr>
      <w:tr w:rsidR="009B297C" w14:paraId="4A33F155" w14:textId="77777777">
        <w:tc>
          <w:tcPr>
            <w:tcW w:w="7299" w:type="dxa"/>
          </w:tcPr>
          <w:p w14:paraId="707891FF" w14:textId="77777777" w:rsidR="003768CB" w:rsidRDefault="00987CA7" w:rsidP="00987CA7">
            <w:pPr>
              <w:ind w:right="-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The Legal </w:t>
            </w:r>
            <w:proofErr w:type="spellStart"/>
            <w:r>
              <w:rPr>
                <w:sz w:val="24"/>
              </w:rPr>
              <w:t>Representative</w:t>
            </w:r>
            <w:proofErr w:type="spellEnd"/>
            <w:r>
              <w:rPr>
                <w:sz w:val="24"/>
              </w:rPr>
              <w:t xml:space="preserve"> of</w:t>
            </w:r>
          </w:p>
          <w:p w14:paraId="5C85C87D" w14:textId="77777777" w:rsidR="003768CB" w:rsidRDefault="003768CB" w:rsidP="003768CB">
            <w:pPr>
              <w:ind w:right="-2"/>
              <w:jc w:val="right"/>
              <w:rPr>
                <w:sz w:val="24"/>
              </w:rPr>
            </w:pPr>
            <w:r w:rsidRPr="003768CB">
              <w:rPr>
                <w:sz w:val="24"/>
              </w:rPr>
              <w:t>Centro Internazionale di Ricerca per la “Matematica &amp; Meccanica dei Sistemi Complessi”</w:t>
            </w:r>
            <w:r>
              <w:rPr>
                <w:sz w:val="24"/>
              </w:rPr>
              <w:t xml:space="preserve"> o</w:t>
            </w:r>
            <w:r w:rsidR="00987CA7">
              <w:rPr>
                <w:sz w:val="24"/>
              </w:rPr>
              <w:t xml:space="preserve">r </w:t>
            </w:r>
            <w:proofErr w:type="spellStart"/>
            <w:r w:rsidR="00987CA7">
              <w:rPr>
                <w:sz w:val="24"/>
              </w:rPr>
              <w:t>his</w:t>
            </w:r>
            <w:proofErr w:type="spellEnd"/>
            <w:r w:rsidR="00987CA7">
              <w:rPr>
                <w:sz w:val="24"/>
              </w:rPr>
              <w:t xml:space="preserve"> delegate</w:t>
            </w:r>
          </w:p>
          <w:p w14:paraId="13695022" w14:textId="77777777" w:rsidR="009B297C" w:rsidRDefault="009B297C">
            <w:pPr>
              <w:jc w:val="right"/>
              <w:rPr>
                <w:sz w:val="24"/>
              </w:rPr>
            </w:pPr>
          </w:p>
        </w:tc>
      </w:tr>
      <w:tr w:rsidR="009B297C" w14:paraId="1F3810F0" w14:textId="77777777">
        <w:trPr>
          <w:trHeight w:val="500"/>
        </w:trPr>
        <w:tc>
          <w:tcPr>
            <w:tcW w:w="7299" w:type="dxa"/>
          </w:tcPr>
          <w:p w14:paraId="45BE2092" w14:textId="77777777" w:rsidR="009B297C" w:rsidRDefault="009B297C">
            <w:pPr>
              <w:ind w:right="-2"/>
              <w:jc w:val="right"/>
              <w:rPr>
                <w:sz w:val="24"/>
              </w:rPr>
            </w:pPr>
          </w:p>
          <w:p w14:paraId="29F460F3" w14:textId="77777777" w:rsidR="009B297C" w:rsidRDefault="009B297C">
            <w:pPr>
              <w:ind w:right="-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__________________________ </w:t>
            </w:r>
          </w:p>
        </w:tc>
      </w:tr>
    </w:tbl>
    <w:p w14:paraId="44EE85AD" w14:textId="77777777" w:rsidR="00EE283A" w:rsidRDefault="00EE283A">
      <w:pPr>
        <w:rPr>
          <w:sz w:val="24"/>
        </w:rPr>
      </w:pPr>
      <w:r>
        <w:rPr>
          <w:sz w:val="24"/>
        </w:rPr>
        <w:t>*</w:t>
      </w:r>
      <w:r w:rsidR="003360EF">
        <w:rPr>
          <w:sz w:val="24"/>
        </w:rPr>
        <w:t>*</w:t>
      </w:r>
      <w:r>
        <w:rPr>
          <w:sz w:val="24"/>
        </w:rPr>
        <w:t xml:space="preserve"> </w:t>
      </w:r>
      <w:r w:rsidR="00AE7FE0" w:rsidRPr="00AE7FE0">
        <w:t>Tale articolo va</w:t>
      </w:r>
      <w:r>
        <w:rPr>
          <w:rStyle w:val="apple-style-span"/>
          <w:color w:val="330033"/>
        </w:rPr>
        <w:t xml:space="preserve"> omesso nei casi più comuni, e riguarda solo quegli </w:t>
      </w:r>
      <w:r w:rsidR="00CC0090" w:rsidRPr="0091220A">
        <w:rPr>
          <w:rStyle w:val="apple-style-span"/>
          <w:color w:val="330033"/>
        </w:rPr>
        <w:t>Enti</w:t>
      </w:r>
      <w:r>
        <w:rPr>
          <w:rStyle w:val="apple-style-span"/>
          <w:color w:val="330033"/>
        </w:rPr>
        <w:t xml:space="preserve"> che </w:t>
      </w:r>
      <w:proofErr w:type="gramStart"/>
      <w:r w:rsidR="00AE7FE0">
        <w:rPr>
          <w:rStyle w:val="apple-style-span"/>
          <w:color w:val="330033"/>
        </w:rPr>
        <w:t xml:space="preserve">afferiscono </w:t>
      </w:r>
      <w:r>
        <w:rPr>
          <w:rStyle w:val="apple-style-span"/>
          <w:color w:val="330033"/>
        </w:rPr>
        <w:t xml:space="preserve"> </w:t>
      </w:r>
      <w:r w:rsidR="00AE7FE0">
        <w:rPr>
          <w:rStyle w:val="apple-style-span"/>
          <w:color w:val="330033"/>
        </w:rPr>
        <w:t>al</w:t>
      </w:r>
      <w:proofErr w:type="gramEnd"/>
      <w:r>
        <w:rPr>
          <w:rStyle w:val="apple-style-span"/>
          <w:color w:val="330033"/>
        </w:rPr>
        <w:t xml:space="preserve"> Centro </w:t>
      </w:r>
      <w:r w:rsidR="00AE7FE0">
        <w:rPr>
          <w:rStyle w:val="apple-style-span"/>
          <w:color w:val="330033"/>
        </w:rPr>
        <w:t>apportando</w:t>
      </w:r>
      <w:r>
        <w:rPr>
          <w:rStyle w:val="apple-style-span"/>
          <w:color w:val="330033"/>
        </w:rPr>
        <w:t xml:space="preserve"> risorse finanziari</w:t>
      </w:r>
      <w:r w:rsidR="0091220A">
        <w:rPr>
          <w:rStyle w:val="apple-style-span"/>
          <w:color w:val="330033"/>
        </w:rPr>
        <w:t>e</w:t>
      </w:r>
      <w:r w:rsidR="00CC0090" w:rsidRPr="0091220A">
        <w:rPr>
          <w:rStyle w:val="apple-style-span"/>
          <w:color w:val="330033"/>
        </w:rPr>
        <w:t>,</w:t>
      </w:r>
      <w:r w:rsidR="0091220A">
        <w:rPr>
          <w:rStyle w:val="apple-style-span"/>
          <w:color w:val="330033"/>
        </w:rPr>
        <w:t xml:space="preserve"> </w:t>
      </w:r>
      <w:r w:rsidR="00CC0090" w:rsidRPr="0091220A">
        <w:rPr>
          <w:rStyle w:val="apple-style-span"/>
          <w:color w:val="330033"/>
        </w:rPr>
        <w:t>beni mobili o immobili, contratti di locazione o usufrutto, etc</w:t>
      </w:r>
      <w:r w:rsidR="00AE7FE0" w:rsidRPr="0091220A">
        <w:rPr>
          <w:rStyle w:val="apple-style-span"/>
          <w:color w:val="330033"/>
        </w:rPr>
        <w:t>.</w:t>
      </w:r>
    </w:p>
    <w:sectPr w:rsidR="00EE283A">
      <w:footerReference w:type="even" r:id="rId7"/>
      <w:footerReference w:type="default" r:id="rId8"/>
      <w:pgSz w:w="11906" w:h="16838" w:code="9"/>
      <w:pgMar w:top="1701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8521" w14:textId="77777777" w:rsidR="00DE1FF5" w:rsidRDefault="00DE1FF5">
      <w:r>
        <w:separator/>
      </w:r>
    </w:p>
  </w:endnote>
  <w:endnote w:type="continuationSeparator" w:id="0">
    <w:p w14:paraId="301D4DBD" w14:textId="77777777" w:rsidR="00DE1FF5" w:rsidRDefault="00DE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1617" w14:textId="77777777" w:rsidR="009B297C" w:rsidRDefault="009B29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B43AAE" w14:textId="77777777" w:rsidR="009B297C" w:rsidRDefault="009B29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818D8" w14:textId="77777777" w:rsidR="009B297C" w:rsidRDefault="009B29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42B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2DC479" w14:textId="77777777" w:rsidR="009B297C" w:rsidRDefault="009B297C">
    <w:pPr>
      <w:pStyle w:val="Pidipagina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A93E9" w14:textId="77777777" w:rsidR="00DE1FF5" w:rsidRDefault="00DE1FF5">
      <w:r>
        <w:separator/>
      </w:r>
    </w:p>
  </w:footnote>
  <w:footnote w:type="continuationSeparator" w:id="0">
    <w:p w14:paraId="1CD978AD" w14:textId="77777777" w:rsidR="00DE1FF5" w:rsidRDefault="00DE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1E48"/>
    <w:multiLevelType w:val="multilevel"/>
    <w:tmpl w:val="2236CEB8"/>
    <w:lvl w:ilvl="0">
      <w:start w:val="1"/>
      <w:numFmt w:val="decimal"/>
      <w:pStyle w:val="Titolo2"/>
      <w:lvlText w:val="Fase %1."/>
      <w:lvlJc w:val="left"/>
      <w:pPr>
        <w:tabs>
          <w:tab w:val="num" w:pos="2496"/>
        </w:tabs>
        <w:ind w:left="1776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C71E6"/>
    <w:multiLevelType w:val="singleLevel"/>
    <w:tmpl w:val="8988B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A92920"/>
    <w:multiLevelType w:val="multilevel"/>
    <w:tmpl w:val="EF52B64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A25517"/>
    <w:multiLevelType w:val="singleLevel"/>
    <w:tmpl w:val="8988B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B743A0"/>
    <w:multiLevelType w:val="multilevel"/>
    <w:tmpl w:val="13920D4C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2F8751A"/>
    <w:multiLevelType w:val="singleLevel"/>
    <w:tmpl w:val="8988B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AB572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9346C0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9E0BBA"/>
    <w:multiLevelType w:val="multilevel"/>
    <w:tmpl w:val="37BED6F0"/>
    <w:lvl w:ilvl="0">
      <w:start w:val="1"/>
      <w:numFmt w:val="decimal"/>
      <w:lvlText w:val="Fase %1."/>
      <w:lvlJc w:val="left"/>
      <w:pPr>
        <w:tabs>
          <w:tab w:val="num" w:pos="2496"/>
        </w:tabs>
        <w:ind w:left="1776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 w15:restartNumberingAfterBreak="0">
    <w:nsid w:val="5EA6431C"/>
    <w:multiLevelType w:val="singleLevel"/>
    <w:tmpl w:val="0410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0E5461"/>
    <w:multiLevelType w:val="multilevel"/>
    <w:tmpl w:val="97008298"/>
    <w:lvl w:ilvl="0">
      <w:start w:val="1"/>
      <w:numFmt w:val="bullet"/>
      <w:lvlText w:val=""/>
      <w:lvlJc w:val="left"/>
      <w:pPr>
        <w:tabs>
          <w:tab w:val="num" w:pos="1068"/>
        </w:tabs>
        <w:ind w:left="1049" w:hanging="34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644740B4"/>
    <w:multiLevelType w:val="multilevel"/>
    <w:tmpl w:val="076AC44E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7A5F"/>
    <w:multiLevelType w:val="multilevel"/>
    <w:tmpl w:val="D90073A8"/>
    <w:lvl w:ilvl="0">
      <w:start w:val="1"/>
      <w:numFmt w:val="bullet"/>
      <w:lvlText w:val="o"/>
      <w:lvlJc w:val="left"/>
      <w:pPr>
        <w:tabs>
          <w:tab w:val="num" w:pos="1211"/>
        </w:tabs>
        <w:ind w:left="1191" w:hanging="340"/>
      </w:pPr>
      <w:rPr>
        <w:rFonts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2999"/>
        </w:tabs>
        <w:ind w:left="299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719"/>
        </w:tabs>
        <w:ind w:left="3719" w:hanging="180"/>
      </w:pPr>
    </w:lvl>
    <w:lvl w:ilvl="3" w:tentative="1">
      <w:start w:val="1"/>
      <w:numFmt w:val="decimal"/>
      <w:lvlText w:val="%4."/>
      <w:lvlJc w:val="left"/>
      <w:pPr>
        <w:tabs>
          <w:tab w:val="num" w:pos="4439"/>
        </w:tabs>
        <w:ind w:left="4439" w:hanging="360"/>
      </w:pPr>
    </w:lvl>
    <w:lvl w:ilvl="4">
      <w:start w:val="1"/>
      <w:numFmt w:val="lowerLetter"/>
      <w:lvlText w:val="%5."/>
      <w:lvlJc w:val="left"/>
      <w:pPr>
        <w:tabs>
          <w:tab w:val="num" w:pos="5159"/>
        </w:tabs>
        <w:ind w:left="51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79"/>
        </w:tabs>
        <w:ind w:left="5879" w:hanging="180"/>
      </w:pPr>
    </w:lvl>
    <w:lvl w:ilvl="6" w:tentative="1">
      <w:start w:val="1"/>
      <w:numFmt w:val="decimal"/>
      <w:lvlText w:val="%7."/>
      <w:lvlJc w:val="left"/>
      <w:pPr>
        <w:tabs>
          <w:tab w:val="num" w:pos="6599"/>
        </w:tabs>
        <w:ind w:left="65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319"/>
        </w:tabs>
        <w:ind w:left="73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039"/>
        </w:tabs>
        <w:ind w:left="8039" w:hanging="180"/>
      </w:pPr>
    </w:lvl>
  </w:abstractNum>
  <w:abstractNum w:abstractNumId="13" w15:restartNumberingAfterBreak="0">
    <w:nsid w:val="64E442E6"/>
    <w:multiLevelType w:val="singleLevel"/>
    <w:tmpl w:val="8988BE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C8D27B7"/>
    <w:multiLevelType w:val="singleLevel"/>
    <w:tmpl w:val="9C6AFB1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5" w15:restartNumberingAfterBreak="0">
    <w:nsid w:val="707F7D5F"/>
    <w:multiLevelType w:val="multilevel"/>
    <w:tmpl w:val="D90073A8"/>
    <w:lvl w:ilvl="0">
      <w:start w:val="1"/>
      <w:numFmt w:val="decimal"/>
      <w:lvlText w:val="%1)"/>
      <w:lvlJc w:val="left"/>
      <w:pPr>
        <w:tabs>
          <w:tab w:val="num" w:pos="1068"/>
        </w:tabs>
        <w:ind w:left="104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A403687"/>
    <w:multiLevelType w:val="multilevel"/>
    <w:tmpl w:val="13920D4C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C2"/>
    <w:rsid w:val="00015309"/>
    <w:rsid w:val="000478F1"/>
    <w:rsid w:val="00066846"/>
    <w:rsid w:val="000D41F3"/>
    <w:rsid w:val="001C1E3F"/>
    <w:rsid w:val="002471C4"/>
    <w:rsid w:val="002830C2"/>
    <w:rsid w:val="003360EF"/>
    <w:rsid w:val="003768CB"/>
    <w:rsid w:val="003970F9"/>
    <w:rsid w:val="003C6A28"/>
    <w:rsid w:val="004369C8"/>
    <w:rsid w:val="005342B7"/>
    <w:rsid w:val="00622C6C"/>
    <w:rsid w:val="00674F85"/>
    <w:rsid w:val="006D7F19"/>
    <w:rsid w:val="007A75FF"/>
    <w:rsid w:val="007F0A4A"/>
    <w:rsid w:val="00881AEF"/>
    <w:rsid w:val="008C67D1"/>
    <w:rsid w:val="008D7287"/>
    <w:rsid w:val="0091220A"/>
    <w:rsid w:val="00987CA7"/>
    <w:rsid w:val="009B297C"/>
    <w:rsid w:val="00AD0711"/>
    <w:rsid w:val="00AE7FE0"/>
    <w:rsid w:val="00B378BE"/>
    <w:rsid w:val="00BD3E35"/>
    <w:rsid w:val="00CC0090"/>
    <w:rsid w:val="00CF4102"/>
    <w:rsid w:val="00DB55CF"/>
    <w:rsid w:val="00DE1FF5"/>
    <w:rsid w:val="00E12448"/>
    <w:rsid w:val="00EE283A"/>
    <w:rsid w:val="00F40FAC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92155"/>
  <w15:chartTrackingRefBased/>
  <w15:docId w15:val="{CBEAFE07-1365-5D4C-8BED-BC5AAFFD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1"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numId w:val="4"/>
      </w:numPr>
      <w:ind w:right="849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pPr>
      <w:keepNext/>
      <w:ind w:left="709" w:right="849"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ind w:right="849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426"/>
      <w:jc w:val="both"/>
    </w:pPr>
    <w:rPr>
      <w:snapToGrid w:val="0"/>
      <w:sz w:val="24"/>
    </w:rPr>
  </w:style>
  <w:style w:type="paragraph" w:styleId="Rientrocorpodeltesto3">
    <w:name w:val="Body Text Indent 3"/>
    <w:basedOn w:val="Normale"/>
    <w:semiHidden/>
    <w:pPr>
      <w:ind w:left="708"/>
      <w:jc w:val="both"/>
    </w:pPr>
  </w:style>
  <w:style w:type="paragraph" w:styleId="Corpodeltesto2">
    <w:name w:val="Body Text 2"/>
    <w:basedOn w:val="Normale"/>
    <w:semiHidden/>
    <w:pPr>
      <w:ind w:right="-31"/>
      <w:jc w:val="both"/>
    </w:pPr>
    <w:rPr>
      <w:sz w:val="24"/>
    </w:rPr>
  </w:style>
  <w:style w:type="paragraph" w:customStyle="1" w:styleId="odz">
    <w:name w:val="odz"/>
    <w:basedOn w:val="Normale"/>
    <w:rPr>
      <w:sz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customStyle="1" w:styleId="Corpodeltesto">
    <w:name w:val="Corpo del testo"/>
    <w:basedOn w:val="Normale"/>
    <w:semiHidden/>
    <w:pPr>
      <w:jc w:val="both"/>
    </w:pPr>
    <w:rPr>
      <w:sz w:val="24"/>
    </w:rPr>
  </w:style>
  <w:style w:type="paragraph" w:styleId="Testodelblocco">
    <w:name w:val="Block Text"/>
    <w:basedOn w:val="Normale"/>
    <w:semiHidden/>
    <w:pPr>
      <w:ind w:left="360" w:right="849"/>
      <w:jc w:val="both"/>
    </w:pPr>
  </w:style>
  <w:style w:type="paragraph" w:styleId="Corpodeltesto3">
    <w:name w:val="Body Text 3"/>
    <w:basedOn w:val="Normale"/>
    <w:semiHidden/>
    <w:pPr>
      <w:widowControl w:val="0"/>
      <w:ind w:right="168"/>
      <w:jc w:val="both"/>
    </w:pPr>
    <w:rPr>
      <w:sz w:val="24"/>
    </w:rPr>
  </w:style>
  <w:style w:type="character" w:customStyle="1" w:styleId="apple-style-span">
    <w:name w:val="apple-style-span"/>
    <w:basedOn w:val="Carpredefinitoparagrafo"/>
    <w:rsid w:val="00EE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CONTRATTO DI RICERCA COMMISSIONATA</vt:lpstr>
      <vt:lpstr>CONTRATTO DI RICERCA COMMISSIONATA</vt:lpstr>
    </vt:vector>
  </TitlesOfParts>
  <Company>Univ. Studi de L'Aquila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RICERCA COMMISSIONATA</dc:title>
  <dc:subject/>
  <dc:creator>Settore Contratti 2</dc:creator>
  <cp:keywords/>
  <dc:description/>
  <cp:lastModifiedBy>christian cardillo</cp:lastModifiedBy>
  <cp:revision>2</cp:revision>
  <cp:lastPrinted>2004-06-30T14:09:00Z</cp:lastPrinted>
  <dcterms:created xsi:type="dcterms:W3CDTF">2020-09-07T08:19:00Z</dcterms:created>
  <dcterms:modified xsi:type="dcterms:W3CDTF">2020-09-07T08:19:00Z</dcterms:modified>
</cp:coreProperties>
</file>